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F35A3" w14:textId="77777777" w:rsidR="008C0865" w:rsidRPr="008C0865" w:rsidRDefault="008C0865" w:rsidP="00182F54">
      <w:pPr>
        <w:pStyle w:val="Heading1"/>
        <w:jc w:val="center"/>
        <w:rPr>
          <w:rFonts w:eastAsia="Times New Roman"/>
          <w:lang w:val="en-US"/>
        </w:rPr>
      </w:pPr>
      <w:bookmarkStart w:id="0" w:name="_Toc493425292"/>
      <w:bookmarkStart w:id="1" w:name="_Toc523148464"/>
      <w:bookmarkStart w:id="2" w:name="_Toc219215116"/>
      <w:bookmarkStart w:id="3" w:name="_Toc237536330"/>
      <w:r w:rsidRPr="008C0865">
        <w:rPr>
          <w:rFonts w:eastAsia="Times New Roman"/>
          <w:lang w:val="en-US"/>
        </w:rPr>
        <w:t>Edward Jenner School</w:t>
      </w:r>
      <w:bookmarkEnd w:id="0"/>
      <w:bookmarkEnd w:id="1"/>
      <w:bookmarkEnd w:id="2"/>
      <w:bookmarkEnd w:id="3"/>
    </w:p>
    <w:p w14:paraId="4B89A44D" w14:textId="77777777" w:rsidR="008C0865" w:rsidRPr="008C0865" w:rsidRDefault="008C0865" w:rsidP="008C0865">
      <w:pPr>
        <w:keepNext/>
        <w:widowControl w:val="0"/>
        <w:autoSpaceDE w:val="0"/>
        <w:autoSpaceDN w:val="0"/>
        <w:adjustRightInd w:val="0"/>
        <w:spacing w:before="240" w:after="60" w:line="240" w:lineRule="auto"/>
        <w:jc w:val="center"/>
        <w:outlineLvl w:val="0"/>
        <w:rPr>
          <w:rFonts w:eastAsia="Times New Roman" w:cs="Arial"/>
          <w:b/>
          <w:bCs/>
          <w:kern w:val="32"/>
          <w:sz w:val="36"/>
          <w:szCs w:val="36"/>
          <w:lang w:val="en-US"/>
        </w:rPr>
      </w:pPr>
    </w:p>
    <w:p w14:paraId="7A710200" w14:textId="77777777" w:rsidR="008C0865" w:rsidRPr="008C0865" w:rsidRDefault="0056632C" w:rsidP="00182F54">
      <w:pPr>
        <w:pStyle w:val="Heading1"/>
        <w:jc w:val="center"/>
        <w:rPr>
          <w:rFonts w:eastAsia="Times New Roman"/>
          <w:lang w:val="en-US"/>
        </w:rPr>
      </w:pPr>
      <w:bookmarkStart w:id="4" w:name="_Toc523148465"/>
      <w:bookmarkStart w:id="5" w:name="_Toc219215117"/>
      <w:bookmarkStart w:id="6" w:name="_Toc237536331"/>
      <w:r>
        <w:rPr>
          <w:rFonts w:eastAsia="Times New Roman"/>
          <w:lang w:val="en-US"/>
        </w:rPr>
        <w:t xml:space="preserve">Safer Recruitment </w:t>
      </w:r>
      <w:r w:rsidR="001F21DB">
        <w:rPr>
          <w:rFonts w:eastAsia="Times New Roman"/>
          <w:lang w:val="en-US"/>
        </w:rPr>
        <w:t xml:space="preserve">and Selection </w:t>
      </w:r>
      <w:r>
        <w:rPr>
          <w:rFonts w:eastAsia="Times New Roman"/>
          <w:lang w:val="en-US"/>
        </w:rPr>
        <w:t>Policy</w:t>
      </w:r>
      <w:bookmarkEnd w:id="4"/>
      <w:bookmarkEnd w:id="5"/>
      <w:bookmarkEnd w:id="6"/>
    </w:p>
    <w:p w14:paraId="5C66A6A5" w14:textId="77777777" w:rsidR="009E106E" w:rsidRPr="009E106E" w:rsidRDefault="009E106E" w:rsidP="009E106E">
      <w:pPr>
        <w:autoSpaceDE w:val="0"/>
        <w:autoSpaceDN w:val="0"/>
        <w:adjustRightInd w:val="0"/>
        <w:spacing w:after="0" w:line="240" w:lineRule="auto"/>
        <w:rPr>
          <w:rFonts w:cs="Times-Roman"/>
          <w:b/>
          <w:sz w:val="24"/>
          <w:szCs w:val="24"/>
        </w:rPr>
      </w:pPr>
    </w:p>
    <w:p w14:paraId="6913F077" w14:textId="77777777" w:rsidR="009E106E" w:rsidRPr="009E106E" w:rsidRDefault="009E106E" w:rsidP="009E106E">
      <w:pPr>
        <w:autoSpaceDE w:val="0"/>
        <w:autoSpaceDN w:val="0"/>
        <w:adjustRightInd w:val="0"/>
        <w:spacing w:after="0" w:line="240" w:lineRule="auto"/>
        <w:rPr>
          <w:rFonts w:cs="Times-Roman"/>
          <w:b/>
          <w:sz w:val="24"/>
          <w:szCs w:val="24"/>
        </w:rPr>
      </w:pPr>
    </w:p>
    <w:tbl>
      <w:tblPr>
        <w:tblStyle w:val="TableGrid"/>
        <w:tblW w:w="7905" w:type="dxa"/>
        <w:tblLook w:val="04A0" w:firstRow="1" w:lastRow="0" w:firstColumn="1" w:lastColumn="0" w:noHBand="0" w:noVBand="1"/>
      </w:tblPr>
      <w:tblGrid>
        <w:gridCol w:w="1550"/>
        <w:gridCol w:w="1977"/>
        <w:gridCol w:w="4378"/>
      </w:tblGrid>
      <w:tr w:rsidR="009E106E" w:rsidRPr="009E106E" w14:paraId="598BFF4D" w14:textId="77777777" w:rsidTr="009E106E">
        <w:trPr>
          <w:trHeight w:val="430"/>
        </w:trPr>
        <w:tc>
          <w:tcPr>
            <w:tcW w:w="1550" w:type="dxa"/>
          </w:tcPr>
          <w:p w14:paraId="3CFCEDFB" w14:textId="77777777" w:rsidR="009E106E" w:rsidRPr="009E106E" w:rsidRDefault="009E106E" w:rsidP="009E106E">
            <w:pPr>
              <w:autoSpaceDE w:val="0"/>
              <w:autoSpaceDN w:val="0"/>
              <w:adjustRightInd w:val="0"/>
              <w:rPr>
                <w:rFonts w:cs="Times-Roman"/>
                <w:b/>
                <w:sz w:val="24"/>
                <w:szCs w:val="24"/>
              </w:rPr>
            </w:pPr>
          </w:p>
        </w:tc>
        <w:tc>
          <w:tcPr>
            <w:tcW w:w="1977" w:type="dxa"/>
          </w:tcPr>
          <w:p w14:paraId="4E428D79" w14:textId="77777777" w:rsidR="009E106E" w:rsidRPr="009E106E" w:rsidRDefault="009E106E" w:rsidP="009E106E">
            <w:pPr>
              <w:autoSpaceDE w:val="0"/>
              <w:autoSpaceDN w:val="0"/>
              <w:adjustRightInd w:val="0"/>
              <w:rPr>
                <w:rFonts w:cs="Times-Roman"/>
                <w:b/>
                <w:sz w:val="24"/>
                <w:szCs w:val="24"/>
              </w:rPr>
            </w:pPr>
            <w:r w:rsidRPr="009E106E">
              <w:rPr>
                <w:rFonts w:cs="Times-Roman"/>
                <w:b/>
                <w:sz w:val="24"/>
                <w:szCs w:val="24"/>
              </w:rPr>
              <w:t>Date</w:t>
            </w:r>
          </w:p>
        </w:tc>
        <w:tc>
          <w:tcPr>
            <w:tcW w:w="4378" w:type="dxa"/>
          </w:tcPr>
          <w:p w14:paraId="6A3A4C3F" w14:textId="77777777" w:rsidR="009E106E" w:rsidRPr="009E106E" w:rsidRDefault="009E106E" w:rsidP="009E106E">
            <w:pPr>
              <w:autoSpaceDE w:val="0"/>
              <w:autoSpaceDN w:val="0"/>
              <w:adjustRightInd w:val="0"/>
              <w:rPr>
                <w:rFonts w:cs="Times-Roman"/>
                <w:b/>
                <w:sz w:val="24"/>
                <w:szCs w:val="24"/>
              </w:rPr>
            </w:pPr>
            <w:r w:rsidRPr="009E106E">
              <w:rPr>
                <w:rFonts w:cs="Times-Roman"/>
                <w:b/>
                <w:sz w:val="24"/>
                <w:szCs w:val="24"/>
              </w:rPr>
              <w:t>Signed</w:t>
            </w:r>
          </w:p>
        </w:tc>
      </w:tr>
      <w:tr w:rsidR="009E106E" w:rsidRPr="009E106E" w14:paraId="27B75387" w14:textId="77777777" w:rsidTr="009E106E">
        <w:trPr>
          <w:trHeight w:val="875"/>
        </w:trPr>
        <w:tc>
          <w:tcPr>
            <w:tcW w:w="1550" w:type="dxa"/>
          </w:tcPr>
          <w:p w14:paraId="6ACE14D2" w14:textId="77777777" w:rsidR="009E106E" w:rsidRPr="009E106E" w:rsidRDefault="009E106E" w:rsidP="009E106E">
            <w:pPr>
              <w:autoSpaceDE w:val="0"/>
              <w:autoSpaceDN w:val="0"/>
              <w:adjustRightInd w:val="0"/>
              <w:rPr>
                <w:rFonts w:cs="Times-Roman"/>
                <w:b/>
                <w:sz w:val="24"/>
                <w:szCs w:val="24"/>
              </w:rPr>
            </w:pPr>
            <w:r w:rsidRPr="009E106E">
              <w:rPr>
                <w:rFonts w:cs="Times-Roman"/>
                <w:b/>
                <w:sz w:val="24"/>
                <w:szCs w:val="24"/>
              </w:rPr>
              <w:t>Date reviewed</w:t>
            </w:r>
          </w:p>
        </w:tc>
        <w:tc>
          <w:tcPr>
            <w:tcW w:w="1977" w:type="dxa"/>
          </w:tcPr>
          <w:p w14:paraId="7F01B30C" w14:textId="2D266FAB" w:rsidR="009E106E" w:rsidRPr="009E106E" w:rsidRDefault="003A1021" w:rsidP="009E106E">
            <w:pPr>
              <w:autoSpaceDE w:val="0"/>
              <w:autoSpaceDN w:val="0"/>
              <w:adjustRightInd w:val="0"/>
              <w:rPr>
                <w:rFonts w:cs="Times-Roman"/>
                <w:b/>
                <w:sz w:val="24"/>
                <w:szCs w:val="24"/>
              </w:rPr>
            </w:pPr>
            <w:r>
              <w:rPr>
                <w:rFonts w:cs="Times-Roman"/>
                <w:b/>
                <w:sz w:val="24"/>
                <w:szCs w:val="24"/>
              </w:rPr>
              <w:t>September</w:t>
            </w:r>
            <w:r w:rsidR="006A5B4A">
              <w:rPr>
                <w:rFonts w:cs="Times-Roman"/>
                <w:b/>
                <w:sz w:val="24"/>
                <w:szCs w:val="24"/>
              </w:rPr>
              <w:t xml:space="preserve"> </w:t>
            </w:r>
            <w:r w:rsidR="00B6390B">
              <w:rPr>
                <w:rFonts w:cs="Times-Roman"/>
                <w:b/>
                <w:sz w:val="24"/>
                <w:szCs w:val="24"/>
              </w:rPr>
              <w:t>2</w:t>
            </w:r>
            <w:r w:rsidR="00E7740D">
              <w:rPr>
                <w:rFonts w:cs="Times-Roman"/>
                <w:b/>
                <w:sz w:val="24"/>
                <w:szCs w:val="24"/>
              </w:rPr>
              <w:t>6</w:t>
            </w:r>
          </w:p>
        </w:tc>
        <w:tc>
          <w:tcPr>
            <w:tcW w:w="4378" w:type="dxa"/>
          </w:tcPr>
          <w:p w14:paraId="7F3ECFD0" w14:textId="66C9DC91" w:rsidR="009E106E" w:rsidRPr="009E106E" w:rsidRDefault="00294C70" w:rsidP="009E106E">
            <w:pPr>
              <w:autoSpaceDE w:val="0"/>
              <w:autoSpaceDN w:val="0"/>
              <w:adjustRightInd w:val="0"/>
              <w:rPr>
                <w:rFonts w:cs="Times-Roman"/>
                <w:b/>
                <w:sz w:val="24"/>
                <w:szCs w:val="24"/>
              </w:rPr>
            </w:pPr>
            <w:r>
              <w:rPr>
                <w:rFonts w:cs="Times-Roman"/>
                <w:b/>
                <w:sz w:val="24"/>
                <w:szCs w:val="24"/>
              </w:rPr>
              <w:t>A Brookes</w:t>
            </w:r>
          </w:p>
        </w:tc>
      </w:tr>
      <w:tr w:rsidR="009E106E" w:rsidRPr="009E106E" w14:paraId="13A443DD" w14:textId="77777777" w:rsidTr="009E106E">
        <w:trPr>
          <w:trHeight w:val="860"/>
        </w:trPr>
        <w:tc>
          <w:tcPr>
            <w:tcW w:w="1550" w:type="dxa"/>
          </w:tcPr>
          <w:p w14:paraId="3F0C2A59" w14:textId="77777777" w:rsidR="009E106E" w:rsidRPr="009E106E" w:rsidRDefault="009E106E" w:rsidP="009E106E">
            <w:pPr>
              <w:autoSpaceDE w:val="0"/>
              <w:autoSpaceDN w:val="0"/>
              <w:adjustRightInd w:val="0"/>
              <w:rPr>
                <w:rFonts w:cs="Times-Roman"/>
                <w:b/>
                <w:sz w:val="24"/>
                <w:szCs w:val="24"/>
              </w:rPr>
            </w:pPr>
            <w:r w:rsidRPr="009E106E">
              <w:rPr>
                <w:rFonts w:cs="Times-Roman"/>
                <w:b/>
                <w:sz w:val="24"/>
                <w:szCs w:val="24"/>
              </w:rPr>
              <w:t>Ratified by</w:t>
            </w:r>
          </w:p>
        </w:tc>
        <w:tc>
          <w:tcPr>
            <w:tcW w:w="1977" w:type="dxa"/>
          </w:tcPr>
          <w:p w14:paraId="50C17D09" w14:textId="53D0D7DD" w:rsidR="009E106E" w:rsidRPr="009E106E" w:rsidRDefault="003A1021" w:rsidP="009E106E">
            <w:pPr>
              <w:autoSpaceDE w:val="0"/>
              <w:autoSpaceDN w:val="0"/>
              <w:adjustRightInd w:val="0"/>
              <w:rPr>
                <w:rFonts w:cs="Times-Roman"/>
                <w:b/>
                <w:sz w:val="24"/>
                <w:szCs w:val="24"/>
              </w:rPr>
            </w:pPr>
            <w:r>
              <w:rPr>
                <w:rFonts w:cs="Times-Roman"/>
                <w:b/>
                <w:sz w:val="24"/>
                <w:szCs w:val="24"/>
              </w:rPr>
              <w:t xml:space="preserve">September </w:t>
            </w:r>
            <w:r w:rsidR="00B6390B">
              <w:rPr>
                <w:rFonts w:cs="Times-Roman"/>
                <w:b/>
                <w:sz w:val="24"/>
                <w:szCs w:val="24"/>
              </w:rPr>
              <w:t>2</w:t>
            </w:r>
            <w:r w:rsidR="00E7740D">
              <w:rPr>
                <w:rFonts w:cs="Times-Roman"/>
                <w:b/>
                <w:sz w:val="24"/>
                <w:szCs w:val="24"/>
              </w:rPr>
              <w:t>6</w:t>
            </w:r>
          </w:p>
          <w:p w14:paraId="29E6A0E8" w14:textId="77777777" w:rsidR="009E106E" w:rsidRPr="009E106E" w:rsidRDefault="009E106E" w:rsidP="009E106E">
            <w:pPr>
              <w:autoSpaceDE w:val="0"/>
              <w:autoSpaceDN w:val="0"/>
              <w:adjustRightInd w:val="0"/>
              <w:rPr>
                <w:rFonts w:cs="Times-Roman"/>
                <w:b/>
                <w:sz w:val="24"/>
                <w:szCs w:val="24"/>
              </w:rPr>
            </w:pPr>
          </w:p>
        </w:tc>
        <w:tc>
          <w:tcPr>
            <w:tcW w:w="4378" w:type="dxa"/>
          </w:tcPr>
          <w:p w14:paraId="0FB7A792" w14:textId="79FC4954" w:rsidR="009E106E" w:rsidRPr="009E106E" w:rsidRDefault="00294C70" w:rsidP="009E106E">
            <w:pPr>
              <w:autoSpaceDE w:val="0"/>
              <w:autoSpaceDN w:val="0"/>
              <w:adjustRightInd w:val="0"/>
              <w:rPr>
                <w:rFonts w:cs="Times-Roman"/>
                <w:b/>
                <w:sz w:val="24"/>
                <w:szCs w:val="24"/>
              </w:rPr>
            </w:pPr>
            <w:r>
              <w:rPr>
                <w:rFonts w:cs="Times-Roman"/>
                <w:b/>
                <w:sz w:val="24"/>
                <w:szCs w:val="24"/>
              </w:rPr>
              <w:t>P</w:t>
            </w:r>
            <w:r w:rsidR="0056632C">
              <w:rPr>
                <w:rFonts w:cs="Times-Roman"/>
                <w:b/>
                <w:sz w:val="24"/>
                <w:szCs w:val="24"/>
              </w:rPr>
              <w:t xml:space="preserve"> Brookes</w:t>
            </w:r>
          </w:p>
        </w:tc>
      </w:tr>
      <w:tr w:rsidR="009E106E" w:rsidRPr="009E106E" w14:paraId="51EB1104" w14:textId="77777777" w:rsidTr="009E106E">
        <w:trPr>
          <w:trHeight w:val="2197"/>
        </w:trPr>
        <w:tc>
          <w:tcPr>
            <w:tcW w:w="1550" w:type="dxa"/>
          </w:tcPr>
          <w:p w14:paraId="1FCC3520" w14:textId="77777777" w:rsidR="009E106E" w:rsidRPr="009E106E" w:rsidRDefault="009E106E" w:rsidP="009E106E">
            <w:pPr>
              <w:autoSpaceDE w:val="0"/>
              <w:autoSpaceDN w:val="0"/>
              <w:adjustRightInd w:val="0"/>
              <w:rPr>
                <w:rFonts w:cs="Times-Roman"/>
                <w:b/>
                <w:sz w:val="24"/>
                <w:szCs w:val="24"/>
              </w:rPr>
            </w:pPr>
            <w:r w:rsidRPr="009E106E">
              <w:rPr>
                <w:rFonts w:cs="Times-Roman"/>
                <w:b/>
                <w:sz w:val="24"/>
                <w:szCs w:val="24"/>
              </w:rPr>
              <w:t>Date of next review</w:t>
            </w:r>
          </w:p>
        </w:tc>
        <w:tc>
          <w:tcPr>
            <w:tcW w:w="6355" w:type="dxa"/>
            <w:gridSpan w:val="2"/>
          </w:tcPr>
          <w:p w14:paraId="781EDD2B" w14:textId="45CFF86E" w:rsidR="009E106E" w:rsidRDefault="00294C70" w:rsidP="009E106E">
            <w:pPr>
              <w:autoSpaceDE w:val="0"/>
              <w:autoSpaceDN w:val="0"/>
              <w:adjustRightInd w:val="0"/>
              <w:rPr>
                <w:rFonts w:cs="Times-Roman"/>
                <w:b/>
                <w:sz w:val="24"/>
                <w:szCs w:val="24"/>
              </w:rPr>
            </w:pPr>
            <w:r>
              <w:rPr>
                <w:rFonts w:cs="Times-Roman"/>
                <w:b/>
                <w:sz w:val="24"/>
                <w:szCs w:val="24"/>
              </w:rPr>
              <w:t>September</w:t>
            </w:r>
            <w:r w:rsidR="006A5B4A">
              <w:rPr>
                <w:rFonts w:cs="Times-Roman"/>
                <w:b/>
                <w:sz w:val="24"/>
                <w:szCs w:val="24"/>
              </w:rPr>
              <w:t xml:space="preserve"> </w:t>
            </w:r>
            <w:r w:rsidR="00B6390B">
              <w:rPr>
                <w:rFonts w:cs="Times-Roman"/>
                <w:b/>
                <w:sz w:val="24"/>
                <w:szCs w:val="24"/>
              </w:rPr>
              <w:t xml:space="preserve"> 202</w:t>
            </w:r>
            <w:r w:rsidR="00E7740D">
              <w:rPr>
                <w:rFonts w:cs="Times-Roman"/>
                <w:b/>
                <w:sz w:val="24"/>
                <w:szCs w:val="24"/>
              </w:rPr>
              <w:t>7</w:t>
            </w:r>
          </w:p>
          <w:p w14:paraId="5317C4F0" w14:textId="77777777" w:rsidR="00176913" w:rsidRPr="009E106E" w:rsidRDefault="00176913" w:rsidP="009E106E">
            <w:pPr>
              <w:autoSpaceDE w:val="0"/>
              <w:autoSpaceDN w:val="0"/>
              <w:adjustRightInd w:val="0"/>
              <w:rPr>
                <w:rFonts w:cs="Times-Roman"/>
                <w:b/>
                <w:sz w:val="24"/>
                <w:szCs w:val="24"/>
              </w:rPr>
            </w:pPr>
          </w:p>
        </w:tc>
      </w:tr>
    </w:tbl>
    <w:p w14:paraId="41F89A86" w14:textId="77777777" w:rsidR="009E106E" w:rsidRPr="009E106E" w:rsidRDefault="009E106E" w:rsidP="009E106E">
      <w:pPr>
        <w:autoSpaceDE w:val="0"/>
        <w:autoSpaceDN w:val="0"/>
        <w:adjustRightInd w:val="0"/>
        <w:spacing w:after="0" w:line="240" w:lineRule="auto"/>
        <w:rPr>
          <w:rFonts w:cs="Times-Roman"/>
          <w:b/>
          <w:sz w:val="24"/>
          <w:szCs w:val="24"/>
        </w:rPr>
      </w:pPr>
    </w:p>
    <w:p w14:paraId="794CD8DF" w14:textId="77777777" w:rsidR="003A2BD6" w:rsidRDefault="009E106E">
      <w:pPr>
        <w:rPr>
          <w:rFonts w:cs="Times-Roman"/>
          <w:b/>
          <w:sz w:val="24"/>
          <w:szCs w:val="24"/>
        </w:rPr>
      </w:pPr>
      <w:r>
        <w:rPr>
          <w:rFonts w:cs="Times-Roman"/>
          <w:b/>
          <w:sz w:val="24"/>
          <w:szCs w:val="24"/>
        </w:rPr>
        <w:br w:type="page"/>
      </w:r>
    </w:p>
    <w:sdt>
      <w:sdtPr>
        <w:rPr>
          <w:rFonts w:eastAsiaTheme="minorHAnsi" w:cstheme="minorBidi"/>
          <w:b w:val="0"/>
          <w:sz w:val="22"/>
          <w:szCs w:val="22"/>
          <w:lang w:val="en-GB"/>
        </w:rPr>
        <w:id w:val="1463996057"/>
        <w:docPartObj>
          <w:docPartGallery w:val="Table of Contents"/>
          <w:docPartUnique/>
        </w:docPartObj>
      </w:sdtPr>
      <w:sdtEndPr>
        <w:rPr>
          <w:bCs/>
          <w:noProof/>
        </w:rPr>
      </w:sdtEndPr>
      <w:sdtContent>
        <w:p w14:paraId="3FB9ADFD" w14:textId="77777777" w:rsidR="00564B5E" w:rsidRDefault="003A2BD6" w:rsidP="00182F54">
          <w:pPr>
            <w:pStyle w:val="TOCHeading"/>
            <w:rPr>
              <w:noProof/>
            </w:rPr>
          </w:pPr>
          <w:r>
            <w:t>Contents</w:t>
          </w:r>
          <w:r>
            <w:rPr>
              <w:b w:val="0"/>
              <w:bCs/>
              <w:noProof/>
            </w:rPr>
            <w:fldChar w:fldCharType="begin"/>
          </w:r>
          <w:r>
            <w:rPr>
              <w:bCs/>
              <w:noProof/>
            </w:rPr>
            <w:instrText xml:space="preserve"> TOC \o "1-3" \h \z \u </w:instrText>
          </w:r>
          <w:r>
            <w:rPr>
              <w:b w:val="0"/>
              <w:bCs/>
              <w:noProof/>
            </w:rPr>
            <w:fldChar w:fldCharType="separate"/>
          </w:r>
        </w:p>
        <w:p w14:paraId="51549688" w14:textId="5891DE4E" w:rsidR="00564B5E" w:rsidRDefault="00564B5E">
          <w:pPr>
            <w:pStyle w:val="TOC1"/>
            <w:tabs>
              <w:tab w:val="right" w:leader="dot" w:pos="9016"/>
            </w:tabs>
            <w:rPr>
              <w:rFonts w:eastAsiaTheme="minorEastAsia"/>
              <w:noProof/>
              <w:kern w:val="2"/>
              <w:sz w:val="24"/>
              <w:szCs w:val="24"/>
              <w:lang w:eastAsia="en-GB"/>
              <w14:ligatures w14:val="standardContextual"/>
            </w:rPr>
          </w:pPr>
          <w:hyperlink w:anchor="_Toc237536330" w:history="1">
            <w:r w:rsidRPr="00A151E5">
              <w:rPr>
                <w:rStyle w:val="Hyperlink"/>
                <w:rFonts w:eastAsia="Times New Roman"/>
                <w:noProof/>
                <w:lang w:val="en-US"/>
              </w:rPr>
              <w:t>Edward Jenner School</w:t>
            </w:r>
            <w:r>
              <w:rPr>
                <w:noProof/>
                <w:webHidden/>
              </w:rPr>
              <w:tab/>
            </w:r>
            <w:r>
              <w:rPr>
                <w:noProof/>
                <w:webHidden/>
              </w:rPr>
              <w:fldChar w:fldCharType="begin"/>
            </w:r>
            <w:r>
              <w:rPr>
                <w:noProof/>
                <w:webHidden/>
              </w:rPr>
              <w:instrText xml:space="preserve"> PAGEREF _Toc237536330 \h </w:instrText>
            </w:r>
            <w:r>
              <w:rPr>
                <w:noProof/>
                <w:webHidden/>
              </w:rPr>
            </w:r>
            <w:r>
              <w:rPr>
                <w:noProof/>
                <w:webHidden/>
              </w:rPr>
              <w:fldChar w:fldCharType="separate"/>
            </w:r>
            <w:r>
              <w:rPr>
                <w:noProof/>
                <w:webHidden/>
              </w:rPr>
              <w:t>1</w:t>
            </w:r>
            <w:r>
              <w:rPr>
                <w:noProof/>
                <w:webHidden/>
              </w:rPr>
              <w:fldChar w:fldCharType="end"/>
            </w:r>
          </w:hyperlink>
        </w:p>
        <w:p w14:paraId="351FAE28" w14:textId="7656EF76" w:rsidR="00564B5E" w:rsidRDefault="00564B5E">
          <w:pPr>
            <w:pStyle w:val="TOC1"/>
            <w:tabs>
              <w:tab w:val="right" w:leader="dot" w:pos="9016"/>
            </w:tabs>
            <w:rPr>
              <w:rFonts w:eastAsiaTheme="minorEastAsia"/>
              <w:noProof/>
              <w:kern w:val="2"/>
              <w:sz w:val="24"/>
              <w:szCs w:val="24"/>
              <w:lang w:eastAsia="en-GB"/>
              <w14:ligatures w14:val="standardContextual"/>
            </w:rPr>
          </w:pPr>
          <w:hyperlink w:anchor="_Toc237536331" w:history="1">
            <w:r w:rsidRPr="00A151E5">
              <w:rPr>
                <w:rStyle w:val="Hyperlink"/>
                <w:rFonts w:eastAsia="Times New Roman"/>
                <w:noProof/>
                <w:lang w:val="en-US"/>
              </w:rPr>
              <w:t>Safer Recruitment and Selection Policy</w:t>
            </w:r>
            <w:r>
              <w:rPr>
                <w:noProof/>
                <w:webHidden/>
              </w:rPr>
              <w:tab/>
            </w:r>
            <w:r>
              <w:rPr>
                <w:noProof/>
                <w:webHidden/>
              </w:rPr>
              <w:fldChar w:fldCharType="begin"/>
            </w:r>
            <w:r>
              <w:rPr>
                <w:noProof/>
                <w:webHidden/>
              </w:rPr>
              <w:instrText xml:space="preserve"> PAGEREF _Toc237536331 \h </w:instrText>
            </w:r>
            <w:r>
              <w:rPr>
                <w:noProof/>
                <w:webHidden/>
              </w:rPr>
            </w:r>
            <w:r>
              <w:rPr>
                <w:noProof/>
                <w:webHidden/>
              </w:rPr>
              <w:fldChar w:fldCharType="separate"/>
            </w:r>
            <w:r>
              <w:rPr>
                <w:noProof/>
                <w:webHidden/>
              </w:rPr>
              <w:t>1</w:t>
            </w:r>
            <w:r>
              <w:rPr>
                <w:noProof/>
                <w:webHidden/>
              </w:rPr>
              <w:fldChar w:fldCharType="end"/>
            </w:r>
          </w:hyperlink>
        </w:p>
        <w:p w14:paraId="1B690AB4" w14:textId="6E482E3F"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32" w:history="1">
            <w:r w:rsidRPr="00A151E5">
              <w:rPr>
                <w:rStyle w:val="Hyperlink"/>
                <w:noProof/>
              </w:rPr>
              <w:t>Aim:</w:t>
            </w:r>
            <w:r>
              <w:rPr>
                <w:noProof/>
                <w:webHidden/>
              </w:rPr>
              <w:tab/>
            </w:r>
            <w:r>
              <w:rPr>
                <w:noProof/>
                <w:webHidden/>
              </w:rPr>
              <w:fldChar w:fldCharType="begin"/>
            </w:r>
            <w:r>
              <w:rPr>
                <w:noProof/>
                <w:webHidden/>
              </w:rPr>
              <w:instrText xml:space="preserve"> PAGEREF _Toc237536332 \h </w:instrText>
            </w:r>
            <w:r>
              <w:rPr>
                <w:noProof/>
                <w:webHidden/>
              </w:rPr>
            </w:r>
            <w:r>
              <w:rPr>
                <w:noProof/>
                <w:webHidden/>
              </w:rPr>
              <w:fldChar w:fldCharType="separate"/>
            </w:r>
            <w:r>
              <w:rPr>
                <w:noProof/>
                <w:webHidden/>
              </w:rPr>
              <w:t>4</w:t>
            </w:r>
            <w:r>
              <w:rPr>
                <w:noProof/>
                <w:webHidden/>
              </w:rPr>
              <w:fldChar w:fldCharType="end"/>
            </w:r>
          </w:hyperlink>
        </w:p>
        <w:p w14:paraId="27CC4A86" w14:textId="78C2275E"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33" w:history="1">
            <w:r w:rsidRPr="00A151E5">
              <w:rPr>
                <w:rStyle w:val="Hyperlink"/>
                <w:noProof/>
              </w:rPr>
              <w:t>Objectives:</w:t>
            </w:r>
            <w:r>
              <w:rPr>
                <w:noProof/>
                <w:webHidden/>
              </w:rPr>
              <w:tab/>
            </w:r>
            <w:r>
              <w:rPr>
                <w:noProof/>
                <w:webHidden/>
              </w:rPr>
              <w:fldChar w:fldCharType="begin"/>
            </w:r>
            <w:r>
              <w:rPr>
                <w:noProof/>
                <w:webHidden/>
              </w:rPr>
              <w:instrText xml:space="preserve"> PAGEREF _Toc237536333 \h </w:instrText>
            </w:r>
            <w:r>
              <w:rPr>
                <w:noProof/>
                <w:webHidden/>
              </w:rPr>
            </w:r>
            <w:r>
              <w:rPr>
                <w:noProof/>
                <w:webHidden/>
              </w:rPr>
              <w:fldChar w:fldCharType="separate"/>
            </w:r>
            <w:r>
              <w:rPr>
                <w:noProof/>
                <w:webHidden/>
              </w:rPr>
              <w:t>4</w:t>
            </w:r>
            <w:r>
              <w:rPr>
                <w:noProof/>
                <w:webHidden/>
              </w:rPr>
              <w:fldChar w:fldCharType="end"/>
            </w:r>
          </w:hyperlink>
        </w:p>
        <w:p w14:paraId="6353B3D2" w14:textId="3A374272"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34" w:history="1">
            <w:r w:rsidRPr="00A151E5">
              <w:rPr>
                <w:rStyle w:val="Hyperlink"/>
                <w:noProof/>
              </w:rPr>
              <w:t>The Recruitment Process</w:t>
            </w:r>
            <w:r>
              <w:rPr>
                <w:noProof/>
                <w:webHidden/>
              </w:rPr>
              <w:tab/>
            </w:r>
            <w:r>
              <w:rPr>
                <w:noProof/>
                <w:webHidden/>
              </w:rPr>
              <w:fldChar w:fldCharType="begin"/>
            </w:r>
            <w:r>
              <w:rPr>
                <w:noProof/>
                <w:webHidden/>
              </w:rPr>
              <w:instrText xml:space="preserve"> PAGEREF _Toc237536334 \h </w:instrText>
            </w:r>
            <w:r>
              <w:rPr>
                <w:noProof/>
                <w:webHidden/>
              </w:rPr>
            </w:r>
            <w:r>
              <w:rPr>
                <w:noProof/>
                <w:webHidden/>
              </w:rPr>
              <w:fldChar w:fldCharType="separate"/>
            </w:r>
            <w:r>
              <w:rPr>
                <w:noProof/>
                <w:webHidden/>
              </w:rPr>
              <w:t>5</w:t>
            </w:r>
            <w:r>
              <w:rPr>
                <w:noProof/>
                <w:webHidden/>
              </w:rPr>
              <w:fldChar w:fldCharType="end"/>
            </w:r>
          </w:hyperlink>
        </w:p>
        <w:p w14:paraId="1D266186" w14:textId="231D705A"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35" w:history="1">
            <w:r w:rsidRPr="00A151E5">
              <w:rPr>
                <w:rStyle w:val="Hyperlink"/>
                <w:noProof/>
              </w:rPr>
              <w:t>Staffing</w:t>
            </w:r>
            <w:r>
              <w:rPr>
                <w:noProof/>
                <w:webHidden/>
              </w:rPr>
              <w:tab/>
            </w:r>
            <w:r>
              <w:rPr>
                <w:noProof/>
                <w:webHidden/>
              </w:rPr>
              <w:fldChar w:fldCharType="begin"/>
            </w:r>
            <w:r>
              <w:rPr>
                <w:noProof/>
                <w:webHidden/>
              </w:rPr>
              <w:instrText xml:space="preserve"> PAGEREF _Toc237536335 \h </w:instrText>
            </w:r>
            <w:r>
              <w:rPr>
                <w:noProof/>
                <w:webHidden/>
              </w:rPr>
            </w:r>
            <w:r>
              <w:rPr>
                <w:noProof/>
                <w:webHidden/>
              </w:rPr>
              <w:fldChar w:fldCharType="separate"/>
            </w:r>
            <w:r>
              <w:rPr>
                <w:noProof/>
                <w:webHidden/>
              </w:rPr>
              <w:t>5</w:t>
            </w:r>
            <w:r>
              <w:rPr>
                <w:noProof/>
                <w:webHidden/>
              </w:rPr>
              <w:fldChar w:fldCharType="end"/>
            </w:r>
          </w:hyperlink>
        </w:p>
        <w:p w14:paraId="64780A2C" w14:textId="363E75BE"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36" w:history="1">
            <w:r w:rsidRPr="00A151E5">
              <w:rPr>
                <w:rStyle w:val="Hyperlink"/>
                <w:bCs/>
                <w:noProof/>
              </w:rPr>
              <w:t>The school management is responsible for determining the staffing complement and for all staff appointments. The selection panel for any position will have responsibility for ensuring that equal opportunities for all candidates are maintained throughout the recruitment and selection process.</w:t>
            </w:r>
            <w:r>
              <w:rPr>
                <w:noProof/>
                <w:webHidden/>
              </w:rPr>
              <w:tab/>
            </w:r>
            <w:r>
              <w:rPr>
                <w:noProof/>
                <w:webHidden/>
              </w:rPr>
              <w:fldChar w:fldCharType="begin"/>
            </w:r>
            <w:r>
              <w:rPr>
                <w:noProof/>
                <w:webHidden/>
              </w:rPr>
              <w:instrText xml:space="preserve"> PAGEREF _Toc237536336 \h </w:instrText>
            </w:r>
            <w:r>
              <w:rPr>
                <w:noProof/>
                <w:webHidden/>
              </w:rPr>
            </w:r>
            <w:r>
              <w:rPr>
                <w:noProof/>
                <w:webHidden/>
              </w:rPr>
              <w:fldChar w:fldCharType="separate"/>
            </w:r>
            <w:r>
              <w:rPr>
                <w:noProof/>
                <w:webHidden/>
              </w:rPr>
              <w:t>5</w:t>
            </w:r>
            <w:r>
              <w:rPr>
                <w:noProof/>
                <w:webHidden/>
              </w:rPr>
              <w:fldChar w:fldCharType="end"/>
            </w:r>
          </w:hyperlink>
        </w:p>
        <w:p w14:paraId="6C2B3889" w14:textId="16973BB0"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37"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_Toc237536337 \h </w:instrText>
            </w:r>
            <w:r>
              <w:rPr>
                <w:noProof/>
                <w:webHidden/>
              </w:rPr>
            </w:r>
            <w:r>
              <w:rPr>
                <w:noProof/>
                <w:webHidden/>
              </w:rPr>
              <w:fldChar w:fldCharType="separate"/>
            </w:r>
            <w:r>
              <w:rPr>
                <w:noProof/>
                <w:webHidden/>
              </w:rPr>
              <w:t>5</w:t>
            </w:r>
            <w:r>
              <w:rPr>
                <w:noProof/>
                <w:webHidden/>
              </w:rPr>
              <w:fldChar w:fldCharType="end"/>
            </w:r>
          </w:hyperlink>
        </w:p>
        <w:p w14:paraId="5124D7F4" w14:textId="30470D55"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38" w:history="1">
            <w:r w:rsidRPr="00A151E5">
              <w:rPr>
                <w:rStyle w:val="Hyperlink"/>
                <w:noProof/>
              </w:rPr>
              <w:t>Planning Recruitment Needs</w:t>
            </w:r>
            <w:r>
              <w:rPr>
                <w:noProof/>
                <w:webHidden/>
              </w:rPr>
              <w:tab/>
            </w:r>
            <w:r>
              <w:rPr>
                <w:noProof/>
                <w:webHidden/>
              </w:rPr>
              <w:fldChar w:fldCharType="begin"/>
            </w:r>
            <w:r>
              <w:rPr>
                <w:noProof/>
                <w:webHidden/>
              </w:rPr>
              <w:instrText xml:space="preserve"> PAGEREF _Toc237536338 \h </w:instrText>
            </w:r>
            <w:r>
              <w:rPr>
                <w:noProof/>
                <w:webHidden/>
              </w:rPr>
            </w:r>
            <w:r>
              <w:rPr>
                <w:noProof/>
                <w:webHidden/>
              </w:rPr>
              <w:fldChar w:fldCharType="separate"/>
            </w:r>
            <w:r>
              <w:rPr>
                <w:noProof/>
                <w:webHidden/>
              </w:rPr>
              <w:t>5</w:t>
            </w:r>
            <w:r>
              <w:rPr>
                <w:noProof/>
                <w:webHidden/>
              </w:rPr>
              <w:fldChar w:fldCharType="end"/>
            </w:r>
          </w:hyperlink>
        </w:p>
        <w:p w14:paraId="0D7D92F8" w14:textId="4D652B2C"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39"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_Toc237536339 \h </w:instrText>
            </w:r>
            <w:r>
              <w:rPr>
                <w:noProof/>
                <w:webHidden/>
              </w:rPr>
            </w:r>
            <w:r>
              <w:rPr>
                <w:noProof/>
                <w:webHidden/>
              </w:rPr>
              <w:fldChar w:fldCharType="separate"/>
            </w:r>
            <w:r>
              <w:rPr>
                <w:noProof/>
                <w:webHidden/>
              </w:rPr>
              <w:t>5</w:t>
            </w:r>
            <w:r>
              <w:rPr>
                <w:noProof/>
                <w:webHidden/>
              </w:rPr>
              <w:fldChar w:fldCharType="end"/>
            </w:r>
          </w:hyperlink>
        </w:p>
        <w:p w14:paraId="257BFA14" w14:textId="6001EB5F"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40" w:history="1">
            <w:r w:rsidRPr="00A151E5">
              <w:rPr>
                <w:rStyle w:val="Hyperlink"/>
                <w:noProof/>
              </w:rPr>
              <w:t>Advertising</w:t>
            </w:r>
            <w:r>
              <w:rPr>
                <w:noProof/>
                <w:webHidden/>
              </w:rPr>
              <w:tab/>
            </w:r>
            <w:r>
              <w:rPr>
                <w:noProof/>
                <w:webHidden/>
              </w:rPr>
              <w:fldChar w:fldCharType="begin"/>
            </w:r>
            <w:r>
              <w:rPr>
                <w:noProof/>
                <w:webHidden/>
              </w:rPr>
              <w:instrText xml:space="preserve"> PAGEREF _Toc237536340 \h </w:instrText>
            </w:r>
            <w:r>
              <w:rPr>
                <w:noProof/>
                <w:webHidden/>
              </w:rPr>
            </w:r>
            <w:r>
              <w:rPr>
                <w:noProof/>
                <w:webHidden/>
              </w:rPr>
              <w:fldChar w:fldCharType="separate"/>
            </w:r>
            <w:r>
              <w:rPr>
                <w:noProof/>
                <w:webHidden/>
              </w:rPr>
              <w:t>6</w:t>
            </w:r>
            <w:r>
              <w:rPr>
                <w:noProof/>
                <w:webHidden/>
              </w:rPr>
              <w:fldChar w:fldCharType="end"/>
            </w:r>
          </w:hyperlink>
        </w:p>
        <w:p w14:paraId="20359DC5" w14:textId="1D942892"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41"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_Toc237536341 \h </w:instrText>
            </w:r>
            <w:r>
              <w:rPr>
                <w:noProof/>
                <w:webHidden/>
              </w:rPr>
            </w:r>
            <w:r>
              <w:rPr>
                <w:noProof/>
                <w:webHidden/>
              </w:rPr>
              <w:fldChar w:fldCharType="separate"/>
            </w:r>
            <w:r>
              <w:rPr>
                <w:noProof/>
                <w:webHidden/>
              </w:rPr>
              <w:t>6</w:t>
            </w:r>
            <w:r>
              <w:rPr>
                <w:noProof/>
                <w:webHidden/>
              </w:rPr>
              <w:fldChar w:fldCharType="end"/>
            </w:r>
          </w:hyperlink>
        </w:p>
        <w:p w14:paraId="43F25380" w14:textId="0FE4D331"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42" w:history="1">
            <w:r w:rsidRPr="00A151E5">
              <w:rPr>
                <w:rStyle w:val="Hyperlink"/>
                <w:noProof/>
              </w:rPr>
              <w:t>The Application Process</w:t>
            </w:r>
            <w:r>
              <w:rPr>
                <w:noProof/>
                <w:webHidden/>
              </w:rPr>
              <w:tab/>
            </w:r>
            <w:r>
              <w:rPr>
                <w:noProof/>
                <w:webHidden/>
              </w:rPr>
              <w:fldChar w:fldCharType="begin"/>
            </w:r>
            <w:r>
              <w:rPr>
                <w:noProof/>
                <w:webHidden/>
              </w:rPr>
              <w:instrText xml:space="preserve"> PAGEREF _Toc237536342 \h </w:instrText>
            </w:r>
            <w:r>
              <w:rPr>
                <w:noProof/>
                <w:webHidden/>
              </w:rPr>
            </w:r>
            <w:r>
              <w:rPr>
                <w:noProof/>
                <w:webHidden/>
              </w:rPr>
              <w:fldChar w:fldCharType="separate"/>
            </w:r>
            <w:r>
              <w:rPr>
                <w:noProof/>
                <w:webHidden/>
              </w:rPr>
              <w:t>6</w:t>
            </w:r>
            <w:r>
              <w:rPr>
                <w:noProof/>
                <w:webHidden/>
              </w:rPr>
              <w:fldChar w:fldCharType="end"/>
            </w:r>
          </w:hyperlink>
        </w:p>
        <w:p w14:paraId="427A3389" w14:textId="42FC1942"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43"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_Toc237536343 \h </w:instrText>
            </w:r>
            <w:r>
              <w:rPr>
                <w:noProof/>
                <w:webHidden/>
              </w:rPr>
            </w:r>
            <w:r>
              <w:rPr>
                <w:noProof/>
                <w:webHidden/>
              </w:rPr>
              <w:fldChar w:fldCharType="separate"/>
            </w:r>
            <w:r>
              <w:rPr>
                <w:noProof/>
                <w:webHidden/>
              </w:rPr>
              <w:t>7</w:t>
            </w:r>
            <w:r>
              <w:rPr>
                <w:noProof/>
                <w:webHidden/>
              </w:rPr>
              <w:fldChar w:fldCharType="end"/>
            </w:r>
          </w:hyperlink>
        </w:p>
        <w:p w14:paraId="6517E708" w14:textId="2EEA38B9"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44" w:history="1">
            <w:r w:rsidRPr="00A151E5">
              <w:rPr>
                <w:rStyle w:val="Hyperlink"/>
                <w:noProof/>
              </w:rPr>
              <w:t>The Selection Process</w:t>
            </w:r>
            <w:r>
              <w:rPr>
                <w:noProof/>
                <w:webHidden/>
              </w:rPr>
              <w:tab/>
            </w:r>
            <w:r>
              <w:rPr>
                <w:noProof/>
                <w:webHidden/>
              </w:rPr>
              <w:fldChar w:fldCharType="begin"/>
            </w:r>
            <w:r>
              <w:rPr>
                <w:noProof/>
                <w:webHidden/>
              </w:rPr>
              <w:instrText xml:space="preserve"> PAGEREF _Toc237536344 \h </w:instrText>
            </w:r>
            <w:r>
              <w:rPr>
                <w:noProof/>
                <w:webHidden/>
              </w:rPr>
            </w:r>
            <w:r>
              <w:rPr>
                <w:noProof/>
                <w:webHidden/>
              </w:rPr>
              <w:fldChar w:fldCharType="separate"/>
            </w:r>
            <w:r>
              <w:rPr>
                <w:noProof/>
                <w:webHidden/>
              </w:rPr>
              <w:t>7</w:t>
            </w:r>
            <w:r>
              <w:rPr>
                <w:noProof/>
                <w:webHidden/>
              </w:rPr>
              <w:fldChar w:fldCharType="end"/>
            </w:r>
          </w:hyperlink>
        </w:p>
        <w:p w14:paraId="61071D0F" w14:textId="0369B040"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45"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_Toc237536345 \h </w:instrText>
            </w:r>
            <w:r>
              <w:rPr>
                <w:noProof/>
                <w:webHidden/>
              </w:rPr>
            </w:r>
            <w:r>
              <w:rPr>
                <w:noProof/>
                <w:webHidden/>
              </w:rPr>
              <w:fldChar w:fldCharType="separate"/>
            </w:r>
            <w:r>
              <w:rPr>
                <w:noProof/>
                <w:webHidden/>
              </w:rPr>
              <w:t>7</w:t>
            </w:r>
            <w:r>
              <w:rPr>
                <w:noProof/>
                <w:webHidden/>
              </w:rPr>
              <w:fldChar w:fldCharType="end"/>
            </w:r>
          </w:hyperlink>
        </w:p>
        <w:p w14:paraId="68F2ABA7" w14:textId="4371228A"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46" w:history="1">
            <w:r w:rsidRPr="00A151E5">
              <w:rPr>
                <w:rStyle w:val="Hyperlink"/>
                <w:noProof/>
              </w:rPr>
              <w:t>The Short-Listing Process</w:t>
            </w:r>
            <w:r>
              <w:rPr>
                <w:noProof/>
                <w:webHidden/>
              </w:rPr>
              <w:tab/>
            </w:r>
            <w:r>
              <w:rPr>
                <w:noProof/>
                <w:webHidden/>
              </w:rPr>
              <w:fldChar w:fldCharType="begin"/>
            </w:r>
            <w:r>
              <w:rPr>
                <w:noProof/>
                <w:webHidden/>
              </w:rPr>
              <w:instrText xml:space="preserve"> PAGEREF _Toc237536346 \h </w:instrText>
            </w:r>
            <w:r>
              <w:rPr>
                <w:noProof/>
                <w:webHidden/>
              </w:rPr>
            </w:r>
            <w:r>
              <w:rPr>
                <w:noProof/>
                <w:webHidden/>
              </w:rPr>
              <w:fldChar w:fldCharType="separate"/>
            </w:r>
            <w:r>
              <w:rPr>
                <w:noProof/>
                <w:webHidden/>
              </w:rPr>
              <w:t>7</w:t>
            </w:r>
            <w:r>
              <w:rPr>
                <w:noProof/>
                <w:webHidden/>
              </w:rPr>
              <w:fldChar w:fldCharType="end"/>
            </w:r>
          </w:hyperlink>
        </w:p>
        <w:p w14:paraId="40B01264" w14:textId="4840E02A"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47"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_Toc237536347 \h </w:instrText>
            </w:r>
            <w:r>
              <w:rPr>
                <w:noProof/>
                <w:webHidden/>
              </w:rPr>
            </w:r>
            <w:r>
              <w:rPr>
                <w:noProof/>
                <w:webHidden/>
              </w:rPr>
              <w:fldChar w:fldCharType="separate"/>
            </w:r>
            <w:r>
              <w:rPr>
                <w:noProof/>
                <w:webHidden/>
              </w:rPr>
              <w:t>8</w:t>
            </w:r>
            <w:r>
              <w:rPr>
                <w:noProof/>
                <w:webHidden/>
              </w:rPr>
              <w:fldChar w:fldCharType="end"/>
            </w:r>
          </w:hyperlink>
        </w:p>
        <w:p w14:paraId="3DBE4F4F" w14:textId="07F2ABD8"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48" w:history="1">
            <w:r w:rsidRPr="00A151E5">
              <w:rPr>
                <w:rStyle w:val="Hyperlink"/>
                <w:noProof/>
              </w:rPr>
              <w:t>References</w:t>
            </w:r>
            <w:r>
              <w:rPr>
                <w:noProof/>
                <w:webHidden/>
              </w:rPr>
              <w:tab/>
            </w:r>
            <w:r>
              <w:rPr>
                <w:noProof/>
                <w:webHidden/>
              </w:rPr>
              <w:fldChar w:fldCharType="begin"/>
            </w:r>
            <w:r>
              <w:rPr>
                <w:noProof/>
                <w:webHidden/>
              </w:rPr>
              <w:instrText xml:space="preserve"> PAGEREF _Toc237536348 \h </w:instrText>
            </w:r>
            <w:r>
              <w:rPr>
                <w:noProof/>
                <w:webHidden/>
              </w:rPr>
            </w:r>
            <w:r>
              <w:rPr>
                <w:noProof/>
                <w:webHidden/>
              </w:rPr>
              <w:fldChar w:fldCharType="separate"/>
            </w:r>
            <w:r>
              <w:rPr>
                <w:noProof/>
                <w:webHidden/>
              </w:rPr>
              <w:t>8</w:t>
            </w:r>
            <w:r>
              <w:rPr>
                <w:noProof/>
                <w:webHidden/>
              </w:rPr>
              <w:fldChar w:fldCharType="end"/>
            </w:r>
          </w:hyperlink>
        </w:p>
        <w:p w14:paraId="48F56064" w14:textId="27F9ED46"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49"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_Toc237536349 \h </w:instrText>
            </w:r>
            <w:r>
              <w:rPr>
                <w:noProof/>
                <w:webHidden/>
              </w:rPr>
            </w:r>
            <w:r>
              <w:rPr>
                <w:noProof/>
                <w:webHidden/>
              </w:rPr>
              <w:fldChar w:fldCharType="separate"/>
            </w:r>
            <w:r>
              <w:rPr>
                <w:noProof/>
                <w:webHidden/>
              </w:rPr>
              <w:t>8</w:t>
            </w:r>
            <w:r>
              <w:rPr>
                <w:noProof/>
                <w:webHidden/>
              </w:rPr>
              <w:fldChar w:fldCharType="end"/>
            </w:r>
          </w:hyperlink>
        </w:p>
        <w:p w14:paraId="087FBC3D" w14:textId="227F2673"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0" w:history="1">
            <w:r w:rsidRPr="00A151E5">
              <w:rPr>
                <w:rStyle w:val="Hyperlink"/>
                <w:noProof/>
              </w:rPr>
              <w:t>Other Checks Prior to Interview</w:t>
            </w:r>
            <w:r>
              <w:rPr>
                <w:noProof/>
                <w:webHidden/>
              </w:rPr>
              <w:tab/>
            </w:r>
            <w:r>
              <w:rPr>
                <w:noProof/>
                <w:webHidden/>
              </w:rPr>
              <w:fldChar w:fldCharType="begin"/>
            </w:r>
            <w:r>
              <w:rPr>
                <w:noProof/>
                <w:webHidden/>
              </w:rPr>
              <w:instrText xml:space="preserve"> PAGEREF _Toc237536350 \h </w:instrText>
            </w:r>
            <w:r>
              <w:rPr>
                <w:noProof/>
                <w:webHidden/>
              </w:rPr>
            </w:r>
            <w:r>
              <w:rPr>
                <w:noProof/>
                <w:webHidden/>
              </w:rPr>
              <w:fldChar w:fldCharType="separate"/>
            </w:r>
            <w:r>
              <w:rPr>
                <w:noProof/>
                <w:webHidden/>
              </w:rPr>
              <w:t>9</w:t>
            </w:r>
            <w:r>
              <w:rPr>
                <w:noProof/>
                <w:webHidden/>
              </w:rPr>
              <w:fldChar w:fldCharType="end"/>
            </w:r>
          </w:hyperlink>
        </w:p>
        <w:p w14:paraId="276536D2" w14:textId="377B1F75"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1" w:history="1">
            <w:r w:rsidRPr="00A151E5">
              <w:rPr>
                <w:rStyle w:val="Hyperlink"/>
                <w:noProof/>
              </w:rPr>
              <w:t>The Interview and Selection Process</w:t>
            </w:r>
            <w:r>
              <w:rPr>
                <w:noProof/>
                <w:webHidden/>
              </w:rPr>
              <w:tab/>
            </w:r>
            <w:r>
              <w:rPr>
                <w:noProof/>
                <w:webHidden/>
              </w:rPr>
              <w:fldChar w:fldCharType="begin"/>
            </w:r>
            <w:r>
              <w:rPr>
                <w:noProof/>
                <w:webHidden/>
              </w:rPr>
              <w:instrText xml:space="preserve"> PAGEREF _Toc237536351 \h </w:instrText>
            </w:r>
            <w:r>
              <w:rPr>
                <w:noProof/>
                <w:webHidden/>
              </w:rPr>
            </w:r>
            <w:r>
              <w:rPr>
                <w:noProof/>
                <w:webHidden/>
              </w:rPr>
              <w:fldChar w:fldCharType="separate"/>
            </w:r>
            <w:r>
              <w:rPr>
                <w:noProof/>
                <w:webHidden/>
              </w:rPr>
              <w:t>9</w:t>
            </w:r>
            <w:r>
              <w:rPr>
                <w:noProof/>
                <w:webHidden/>
              </w:rPr>
              <w:fldChar w:fldCharType="end"/>
            </w:r>
          </w:hyperlink>
        </w:p>
        <w:p w14:paraId="70F4D4C7" w14:textId="0A94F3CF"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52" w:history="1">
            <w:r w:rsidRPr="00A151E5">
              <w:rPr>
                <w:rStyle w:val="Hyperlink"/>
                <w:noProof/>
              </w:rPr>
              <w:t>Safeguarding Methods:</w:t>
            </w:r>
            <w:r>
              <w:rPr>
                <w:noProof/>
                <w:webHidden/>
              </w:rPr>
              <w:tab/>
            </w:r>
            <w:r>
              <w:rPr>
                <w:noProof/>
                <w:webHidden/>
              </w:rPr>
              <w:fldChar w:fldCharType="begin"/>
            </w:r>
            <w:r>
              <w:rPr>
                <w:noProof/>
                <w:webHidden/>
              </w:rPr>
              <w:instrText xml:space="preserve"> PAGEREF _Toc237536352 \h </w:instrText>
            </w:r>
            <w:r>
              <w:rPr>
                <w:noProof/>
                <w:webHidden/>
              </w:rPr>
            </w:r>
            <w:r>
              <w:rPr>
                <w:noProof/>
                <w:webHidden/>
              </w:rPr>
              <w:fldChar w:fldCharType="separate"/>
            </w:r>
            <w:r>
              <w:rPr>
                <w:noProof/>
                <w:webHidden/>
              </w:rPr>
              <w:t>9</w:t>
            </w:r>
            <w:r>
              <w:rPr>
                <w:noProof/>
                <w:webHidden/>
              </w:rPr>
              <w:fldChar w:fldCharType="end"/>
            </w:r>
          </w:hyperlink>
        </w:p>
        <w:p w14:paraId="7B93C2DC" w14:textId="096210A7"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3" w:history="1">
            <w:r w:rsidRPr="00A151E5">
              <w:rPr>
                <w:rStyle w:val="Hyperlink"/>
                <w:noProof/>
              </w:rPr>
              <w:t>Job Offers to Successful Candidates</w:t>
            </w:r>
            <w:r>
              <w:rPr>
                <w:noProof/>
                <w:webHidden/>
              </w:rPr>
              <w:tab/>
            </w:r>
            <w:r>
              <w:rPr>
                <w:noProof/>
                <w:webHidden/>
              </w:rPr>
              <w:fldChar w:fldCharType="begin"/>
            </w:r>
            <w:r>
              <w:rPr>
                <w:noProof/>
                <w:webHidden/>
              </w:rPr>
              <w:instrText xml:space="preserve"> PAGEREF _Toc237536353 \h </w:instrText>
            </w:r>
            <w:r>
              <w:rPr>
                <w:noProof/>
                <w:webHidden/>
              </w:rPr>
            </w:r>
            <w:r>
              <w:rPr>
                <w:noProof/>
                <w:webHidden/>
              </w:rPr>
              <w:fldChar w:fldCharType="separate"/>
            </w:r>
            <w:r>
              <w:rPr>
                <w:noProof/>
                <w:webHidden/>
              </w:rPr>
              <w:t>10</w:t>
            </w:r>
            <w:r>
              <w:rPr>
                <w:noProof/>
                <w:webHidden/>
              </w:rPr>
              <w:fldChar w:fldCharType="end"/>
            </w:r>
          </w:hyperlink>
        </w:p>
        <w:p w14:paraId="6EA779C4" w14:textId="4864BA41" w:rsidR="00564B5E" w:rsidRDefault="00564B5E">
          <w:pPr>
            <w:pStyle w:val="TOC3"/>
            <w:tabs>
              <w:tab w:val="right" w:leader="dot" w:pos="9016"/>
            </w:tabs>
            <w:rPr>
              <w:rFonts w:eastAsiaTheme="minorEastAsia"/>
              <w:noProof/>
              <w:kern w:val="2"/>
              <w:sz w:val="24"/>
              <w:szCs w:val="24"/>
              <w:lang w:eastAsia="en-GB"/>
              <w14:ligatures w14:val="standardContextual"/>
            </w:rPr>
          </w:pPr>
          <w:hyperlink w:anchor="_Toc237536354" w:history="1">
            <w:r w:rsidRPr="00A151E5">
              <w:rPr>
                <w:rStyle w:val="Hyperlink"/>
                <w:noProof/>
              </w:rPr>
              <w:t>Safeguarding Measures:</w:t>
            </w:r>
            <w:r>
              <w:rPr>
                <w:noProof/>
                <w:webHidden/>
              </w:rPr>
              <w:tab/>
            </w:r>
            <w:r>
              <w:rPr>
                <w:noProof/>
                <w:webHidden/>
              </w:rPr>
              <w:fldChar w:fldCharType="begin"/>
            </w:r>
            <w:r>
              <w:rPr>
                <w:noProof/>
                <w:webHidden/>
              </w:rPr>
              <w:instrText xml:space="preserve"> PAGEREF _Toc237536354 \h </w:instrText>
            </w:r>
            <w:r>
              <w:rPr>
                <w:noProof/>
                <w:webHidden/>
              </w:rPr>
            </w:r>
            <w:r>
              <w:rPr>
                <w:noProof/>
                <w:webHidden/>
              </w:rPr>
              <w:fldChar w:fldCharType="separate"/>
            </w:r>
            <w:r>
              <w:rPr>
                <w:noProof/>
                <w:webHidden/>
              </w:rPr>
              <w:t>10</w:t>
            </w:r>
            <w:r>
              <w:rPr>
                <w:noProof/>
                <w:webHidden/>
              </w:rPr>
              <w:fldChar w:fldCharType="end"/>
            </w:r>
          </w:hyperlink>
        </w:p>
        <w:p w14:paraId="29F73A2F" w14:textId="494A201C"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5" w:history="1">
            <w:r w:rsidRPr="00A151E5">
              <w:rPr>
                <w:rStyle w:val="Hyperlink"/>
                <w:noProof/>
              </w:rPr>
              <w:t>Prohibitions, Directions, Sanctions and Restrictions</w:t>
            </w:r>
            <w:r>
              <w:rPr>
                <w:noProof/>
                <w:webHidden/>
              </w:rPr>
              <w:tab/>
            </w:r>
            <w:r>
              <w:rPr>
                <w:noProof/>
                <w:webHidden/>
              </w:rPr>
              <w:fldChar w:fldCharType="begin"/>
            </w:r>
            <w:r>
              <w:rPr>
                <w:noProof/>
                <w:webHidden/>
              </w:rPr>
              <w:instrText xml:space="preserve"> PAGEREF _Toc237536355 \h </w:instrText>
            </w:r>
            <w:r>
              <w:rPr>
                <w:noProof/>
                <w:webHidden/>
              </w:rPr>
            </w:r>
            <w:r>
              <w:rPr>
                <w:noProof/>
                <w:webHidden/>
              </w:rPr>
              <w:fldChar w:fldCharType="separate"/>
            </w:r>
            <w:r>
              <w:rPr>
                <w:noProof/>
                <w:webHidden/>
              </w:rPr>
              <w:t>11</w:t>
            </w:r>
            <w:r>
              <w:rPr>
                <w:noProof/>
                <w:webHidden/>
              </w:rPr>
              <w:fldChar w:fldCharType="end"/>
            </w:r>
          </w:hyperlink>
        </w:p>
        <w:p w14:paraId="0C7FD8CC" w14:textId="1F8E8199"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6" w:history="1">
            <w:r w:rsidRPr="00A151E5">
              <w:rPr>
                <w:rStyle w:val="Hyperlink"/>
                <w:noProof/>
              </w:rPr>
              <w:t>Use of Fixed Term and Temporary Contracts</w:t>
            </w:r>
            <w:r>
              <w:rPr>
                <w:noProof/>
                <w:webHidden/>
              </w:rPr>
              <w:tab/>
            </w:r>
            <w:r>
              <w:rPr>
                <w:noProof/>
                <w:webHidden/>
              </w:rPr>
              <w:fldChar w:fldCharType="begin"/>
            </w:r>
            <w:r>
              <w:rPr>
                <w:noProof/>
                <w:webHidden/>
              </w:rPr>
              <w:instrText xml:space="preserve"> PAGEREF _Toc237536356 \h </w:instrText>
            </w:r>
            <w:r>
              <w:rPr>
                <w:noProof/>
                <w:webHidden/>
              </w:rPr>
            </w:r>
            <w:r>
              <w:rPr>
                <w:noProof/>
                <w:webHidden/>
              </w:rPr>
              <w:fldChar w:fldCharType="separate"/>
            </w:r>
            <w:r>
              <w:rPr>
                <w:noProof/>
                <w:webHidden/>
              </w:rPr>
              <w:t>11</w:t>
            </w:r>
            <w:r>
              <w:rPr>
                <w:noProof/>
                <w:webHidden/>
              </w:rPr>
              <w:fldChar w:fldCharType="end"/>
            </w:r>
          </w:hyperlink>
        </w:p>
        <w:p w14:paraId="1FACB4AC" w14:textId="7C997086"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7" w:history="1">
            <w:r w:rsidRPr="00A151E5">
              <w:rPr>
                <w:rStyle w:val="Hyperlink"/>
                <w:noProof/>
              </w:rPr>
              <w:t>Use of Supply Staff,</w:t>
            </w:r>
            <w:r>
              <w:rPr>
                <w:noProof/>
                <w:webHidden/>
              </w:rPr>
              <w:tab/>
            </w:r>
            <w:r>
              <w:rPr>
                <w:noProof/>
                <w:webHidden/>
              </w:rPr>
              <w:fldChar w:fldCharType="begin"/>
            </w:r>
            <w:r>
              <w:rPr>
                <w:noProof/>
                <w:webHidden/>
              </w:rPr>
              <w:instrText xml:space="preserve"> PAGEREF _Toc237536357 \h </w:instrText>
            </w:r>
            <w:r>
              <w:rPr>
                <w:noProof/>
                <w:webHidden/>
              </w:rPr>
            </w:r>
            <w:r>
              <w:rPr>
                <w:noProof/>
                <w:webHidden/>
              </w:rPr>
              <w:fldChar w:fldCharType="separate"/>
            </w:r>
            <w:r>
              <w:rPr>
                <w:noProof/>
                <w:webHidden/>
              </w:rPr>
              <w:t>12</w:t>
            </w:r>
            <w:r>
              <w:rPr>
                <w:noProof/>
                <w:webHidden/>
              </w:rPr>
              <w:fldChar w:fldCharType="end"/>
            </w:r>
          </w:hyperlink>
        </w:p>
        <w:p w14:paraId="3F9BE48E" w14:textId="0882643D"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8" w:history="1">
            <w:r w:rsidRPr="00A151E5">
              <w:rPr>
                <w:rStyle w:val="Hyperlink"/>
                <w:noProof/>
              </w:rPr>
              <w:t>Existing Staff and Existing Volunteers</w:t>
            </w:r>
            <w:r>
              <w:rPr>
                <w:noProof/>
                <w:webHidden/>
              </w:rPr>
              <w:tab/>
            </w:r>
            <w:r>
              <w:rPr>
                <w:noProof/>
                <w:webHidden/>
              </w:rPr>
              <w:fldChar w:fldCharType="begin"/>
            </w:r>
            <w:r>
              <w:rPr>
                <w:noProof/>
                <w:webHidden/>
              </w:rPr>
              <w:instrText xml:space="preserve"> PAGEREF _Toc237536358 \h </w:instrText>
            </w:r>
            <w:r>
              <w:rPr>
                <w:noProof/>
                <w:webHidden/>
              </w:rPr>
            </w:r>
            <w:r>
              <w:rPr>
                <w:noProof/>
                <w:webHidden/>
              </w:rPr>
              <w:fldChar w:fldCharType="separate"/>
            </w:r>
            <w:r>
              <w:rPr>
                <w:noProof/>
                <w:webHidden/>
              </w:rPr>
              <w:t>12</w:t>
            </w:r>
            <w:r>
              <w:rPr>
                <w:noProof/>
                <w:webHidden/>
              </w:rPr>
              <w:fldChar w:fldCharType="end"/>
            </w:r>
          </w:hyperlink>
        </w:p>
        <w:p w14:paraId="5A9BECA8" w14:textId="3DEB011F"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59" w:history="1">
            <w:r w:rsidRPr="00A151E5">
              <w:rPr>
                <w:rStyle w:val="Hyperlink"/>
                <w:noProof/>
              </w:rPr>
              <w:t>Contractors</w:t>
            </w:r>
            <w:r>
              <w:rPr>
                <w:noProof/>
                <w:webHidden/>
              </w:rPr>
              <w:tab/>
            </w:r>
            <w:r>
              <w:rPr>
                <w:noProof/>
                <w:webHidden/>
              </w:rPr>
              <w:fldChar w:fldCharType="begin"/>
            </w:r>
            <w:r>
              <w:rPr>
                <w:noProof/>
                <w:webHidden/>
              </w:rPr>
              <w:instrText xml:space="preserve"> PAGEREF _Toc237536359 \h </w:instrText>
            </w:r>
            <w:r>
              <w:rPr>
                <w:noProof/>
                <w:webHidden/>
              </w:rPr>
            </w:r>
            <w:r>
              <w:rPr>
                <w:noProof/>
                <w:webHidden/>
              </w:rPr>
              <w:fldChar w:fldCharType="separate"/>
            </w:r>
            <w:r>
              <w:rPr>
                <w:noProof/>
                <w:webHidden/>
              </w:rPr>
              <w:t>13</w:t>
            </w:r>
            <w:r>
              <w:rPr>
                <w:noProof/>
                <w:webHidden/>
              </w:rPr>
              <w:fldChar w:fldCharType="end"/>
            </w:r>
          </w:hyperlink>
        </w:p>
        <w:p w14:paraId="2AD2D767" w14:textId="63A698B6"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0" w:history="1">
            <w:r w:rsidRPr="00A151E5">
              <w:rPr>
                <w:rStyle w:val="Hyperlink"/>
                <w:noProof/>
              </w:rPr>
              <w:t>Trainee/student teachers</w:t>
            </w:r>
            <w:r>
              <w:rPr>
                <w:noProof/>
                <w:webHidden/>
              </w:rPr>
              <w:tab/>
            </w:r>
            <w:r>
              <w:rPr>
                <w:noProof/>
                <w:webHidden/>
              </w:rPr>
              <w:fldChar w:fldCharType="begin"/>
            </w:r>
            <w:r>
              <w:rPr>
                <w:noProof/>
                <w:webHidden/>
              </w:rPr>
              <w:instrText xml:space="preserve"> PAGEREF _Toc237536360 \h </w:instrText>
            </w:r>
            <w:r>
              <w:rPr>
                <w:noProof/>
                <w:webHidden/>
              </w:rPr>
            </w:r>
            <w:r>
              <w:rPr>
                <w:noProof/>
                <w:webHidden/>
              </w:rPr>
              <w:fldChar w:fldCharType="separate"/>
            </w:r>
            <w:r>
              <w:rPr>
                <w:noProof/>
                <w:webHidden/>
              </w:rPr>
              <w:t>13</w:t>
            </w:r>
            <w:r>
              <w:rPr>
                <w:noProof/>
                <w:webHidden/>
              </w:rPr>
              <w:fldChar w:fldCharType="end"/>
            </w:r>
          </w:hyperlink>
        </w:p>
        <w:p w14:paraId="759E533F" w14:textId="16BC661F"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1" w:history="1">
            <w:r w:rsidRPr="00A151E5">
              <w:rPr>
                <w:rStyle w:val="Hyperlink"/>
                <w:noProof/>
              </w:rPr>
              <w:t>Volunteers and Advisory Board Members</w:t>
            </w:r>
            <w:r>
              <w:rPr>
                <w:noProof/>
                <w:webHidden/>
              </w:rPr>
              <w:tab/>
            </w:r>
            <w:r>
              <w:rPr>
                <w:noProof/>
                <w:webHidden/>
              </w:rPr>
              <w:fldChar w:fldCharType="begin"/>
            </w:r>
            <w:r>
              <w:rPr>
                <w:noProof/>
                <w:webHidden/>
              </w:rPr>
              <w:instrText xml:space="preserve"> PAGEREF _Toc237536361 \h </w:instrText>
            </w:r>
            <w:r>
              <w:rPr>
                <w:noProof/>
                <w:webHidden/>
              </w:rPr>
            </w:r>
            <w:r>
              <w:rPr>
                <w:noProof/>
                <w:webHidden/>
              </w:rPr>
              <w:fldChar w:fldCharType="separate"/>
            </w:r>
            <w:r>
              <w:rPr>
                <w:noProof/>
                <w:webHidden/>
              </w:rPr>
              <w:t>13</w:t>
            </w:r>
            <w:r>
              <w:rPr>
                <w:noProof/>
                <w:webHidden/>
              </w:rPr>
              <w:fldChar w:fldCharType="end"/>
            </w:r>
          </w:hyperlink>
        </w:p>
        <w:p w14:paraId="55EC8701" w14:textId="0DEB7BE8"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2" w:history="1">
            <w:r w:rsidRPr="00A151E5">
              <w:rPr>
                <w:rStyle w:val="Hyperlink"/>
                <w:noProof/>
              </w:rPr>
              <w:t>Proprietor</w:t>
            </w:r>
            <w:r>
              <w:rPr>
                <w:noProof/>
                <w:webHidden/>
              </w:rPr>
              <w:tab/>
            </w:r>
            <w:r>
              <w:rPr>
                <w:noProof/>
                <w:webHidden/>
              </w:rPr>
              <w:fldChar w:fldCharType="begin"/>
            </w:r>
            <w:r>
              <w:rPr>
                <w:noProof/>
                <w:webHidden/>
              </w:rPr>
              <w:instrText xml:space="preserve"> PAGEREF _Toc237536362 \h </w:instrText>
            </w:r>
            <w:r>
              <w:rPr>
                <w:noProof/>
                <w:webHidden/>
              </w:rPr>
            </w:r>
            <w:r>
              <w:rPr>
                <w:noProof/>
                <w:webHidden/>
              </w:rPr>
              <w:fldChar w:fldCharType="separate"/>
            </w:r>
            <w:r>
              <w:rPr>
                <w:noProof/>
                <w:webHidden/>
              </w:rPr>
              <w:t>13</w:t>
            </w:r>
            <w:r>
              <w:rPr>
                <w:noProof/>
                <w:webHidden/>
              </w:rPr>
              <w:fldChar w:fldCharType="end"/>
            </w:r>
          </w:hyperlink>
        </w:p>
        <w:p w14:paraId="6E041996" w14:textId="1368B64A"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3" w:history="1">
            <w:r w:rsidRPr="00A151E5">
              <w:rPr>
                <w:rStyle w:val="Hyperlink"/>
                <w:noProof/>
              </w:rPr>
              <w:t>Single Central Register</w:t>
            </w:r>
            <w:r>
              <w:rPr>
                <w:noProof/>
                <w:webHidden/>
              </w:rPr>
              <w:tab/>
            </w:r>
            <w:r>
              <w:rPr>
                <w:noProof/>
                <w:webHidden/>
              </w:rPr>
              <w:fldChar w:fldCharType="begin"/>
            </w:r>
            <w:r>
              <w:rPr>
                <w:noProof/>
                <w:webHidden/>
              </w:rPr>
              <w:instrText xml:space="preserve"> PAGEREF _Toc237536363 \h </w:instrText>
            </w:r>
            <w:r>
              <w:rPr>
                <w:noProof/>
                <w:webHidden/>
              </w:rPr>
            </w:r>
            <w:r>
              <w:rPr>
                <w:noProof/>
                <w:webHidden/>
              </w:rPr>
              <w:fldChar w:fldCharType="separate"/>
            </w:r>
            <w:r>
              <w:rPr>
                <w:noProof/>
                <w:webHidden/>
              </w:rPr>
              <w:t>14</w:t>
            </w:r>
            <w:r>
              <w:rPr>
                <w:noProof/>
                <w:webHidden/>
              </w:rPr>
              <w:fldChar w:fldCharType="end"/>
            </w:r>
          </w:hyperlink>
        </w:p>
        <w:p w14:paraId="2E5682BC" w14:textId="52C286E6"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4" w:history="1">
            <w:r w:rsidRPr="00A151E5">
              <w:rPr>
                <w:rStyle w:val="Hyperlink"/>
                <w:noProof/>
              </w:rPr>
              <w:t>Overseas and Trainee Staff</w:t>
            </w:r>
            <w:r>
              <w:rPr>
                <w:noProof/>
                <w:webHidden/>
              </w:rPr>
              <w:tab/>
            </w:r>
            <w:r>
              <w:rPr>
                <w:noProof/>
                <w:webHidden/>
              </w:rPr>
              <w:fldChar w:fldCharType="begin"/>
            </w:r>
            <w:r>
              <w:rPr>
                <w:noProof/>
                <w:webHidden/>
              </w:rPr>
              <w:instrText xml:space="preserve"> PAGEREF _Toc237536364 \h </w:instrText>
            </w:r>
            <w:r>
              <w:rPr>
                <w:noProof/>
                <w:webHidden/>
              </w:rPr>
            </w:r>
            <w:r>
              <w:rPr>
                <w:noProof/>
                <w:webHidden/>
              </w:rPr>
              <w:fldChar w:fldCharType="separate"/>
            </w:r>
            <w:r>
              <w:rPr>
                <w:noProof/>
                <w:webHidden/>
              </w:rPr>
              <w:t>15</w:t>
            </w:r>
            <w:r>
              <w:rPr>
                <w:noProof/>
                <w:webHidden/>
              </w:rPr>
              <w:fldChar w:fldCharType="end"/>
            </w:r>
          </w:hyperlink>
        </w:p>
        <w:p w14:paraId="47E227DC" w14:textId="1642F19A"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5" w:history="1">
            <w:r w:rsidRPr="00A151E5">
              <w:rPr>
                <w:rStyle w:val="Hyperlink"/>
                <w:noProof/>
              </w:rPr>
              <w:t>Monitoring</w:t>
            </w:r>
            <w:r>
              <w:rPr>
                <w:noProof/>
                <w:webHidden/>
              </w:rPr>
              <w:tab/>
            </w:r>
            <w:r>
              <w:rPr>
                <w:noProof/>
                <w:webHidden/>
              </w:rPr>
              <w:fldChar w:fldCharType="begin"/>
            </w:r>
            <w:r>
              <w:rPr>
                <w:noProof/>
                <w:webHidden/>
              </w:rPr>
              <w:instrText xml:space="preserve"> PAGEREF _Toc237536365 \h </w:instrText>
            </w:r>
            <w:r>
              <w:rPr>
                <w:noProof/>
                <w:webHidden/>
              </w:rPr>
            </w:r>
            <w:r>
              <w:rPr>
                <w:noProof/>
                <w:webHidden/>
              </w:rPr>
              <w:fldChar w:fldCharType="separate"/>
            </w:r>
            <w:r>
              <w:rPr>
                <w:noProof/>
                <w:webHidden/>
              </w:rPr>
              <w:t>15</w:t>
            </w:r>
            <w:r>
              <w:rPr>
                <w:noProof/>
                <w:webHidden/>
              </w:rPr>
              <w:fldChar w:fldCharType="end"/>
            </w:r>
          </w:hyperlink>
        </w:p>
        <w:p w14:paraId="4A1FFA4A" w14:textId="7FB49BC7" w:rsidR="00564B5E" w:rsidRDefault="00564B5E">
          <w:pPr>
            <w:pStyle w:val="TOC2"/>
            <w:tabs>
              <w:tab w:val="right" w:leader="dot" w:pos="9016"/>
            </w:tabs>
            <w:rPr>
              <w:rFonts w:eastAsiaTheme="minorEastAsia"/>
              <w:noProof/>
              <w:kern w:val="2"/>
              <w:sz w:val="24"/>
              <w:szCs w:val="24"/>
              <w:lang w:eastAsia="en-GB"/>
              <w14:ligatures w14:val="standardContextual"/>
            </w:rPr>
          </w:pPr>
          <w:hyperlink w:anchor="_Toc237536366" w:history="1">
            <w:r w:rsidRPr="00A151E5">
              <w:rPr>
                <w:rStyle w:val="Hyperlink"/>
                <w:noProof/>
              </w:rPr>
              <w:t>Data Protection The Data Protection Act 2018, Data Use and Access Act 2025 and GDPR</w:t>
            </w:r>
            <w:r>
              <w:rPr>
                <w:noProof/>
                <w:webHidden/>
              </w:rPr>
              <w:tab/>
            </w:r>
            <w:r>
              <w:rPr>
                <w:noProof/>
                <w:webHidden/>
              </w:rPr>
              <w:fldChar w:fldCharType="begin"/>
            </w:r>
            <w:r>
              <w:rPr>
                <w:noProof/>
                <w:webHidden/>
              </w:rPr>
              <w:instrText xml:space="preserve"> PAGEREF _Toc237536366 \h </w:instrText>
            </w:r>
            <w:r>
              <w:rPr>
                <w:noProof/>
                <w:webHidden/>
              </w:rPr>
            </w:r>
            <w:r>
              <w:rPr>
                <w:noProof/>
                <w:webHidden/>
              </w:rPr>
              <w:fldChar w:fldCharType="separate"/>
            </w:r>
            <w:r>
              <w:rPr>
                <w:noProof/>
                <w:webHidden/>
              </w:rPr>
              <w:t>15</w:t>
            </w:r>
            <w:r>
              <w:rPr>
                <w:noProof/>
                <w:webHidden/>
              </w:rPr>
              <w:fldChar w:fldCharType="end"/>
            </w:r>
          </w:hyperlink>
        </w:p>
        <w:p w14:paraId="3FB4C701" w14:textId="0967031A" w:rsidR="003A2BD6" w:rsidRDefault="003A2BD6">
          <w:r>
            <w:rPr>
              <w:b/>
              <w:bCs/>
              <w:noProof/>
            </w:rPr>
            <w:fldChar w:fldCharType="end"/>
          </w:r>
        </w:p>
      </w:sdtContent>
    </w:sdt>
    <w:p w14:paraId="1543503A" w14:textId="77777777" w:rsidR="002527C8" w:rsidRDefault="002527C8">
      <w:pPr>
        <w:rPr>
          <w:rFonts w:cs="Times-Roman"/>
          <w:b/>
          <w:sz w:val="24"/>
          <w:szCs w:val="24"/>
        </w:rPr>
      </w:pPr>
      <w:r>
        <w:rPr>
          <w:rFonts w:cs="Times-Roman"/>
          <w:b/>
          <w:sz w:val="24"/>
          <w:szCs w:val="24"/>
        </w:rPr>
        <w:br w:type="page"/>
      </w:r>
    </w:p>
    <w:p w14:paraId="526972E6" w14:textId="77777777" w:rsidR="009E106E" w:rsidRPr="00666E89" w:rsidRDefault="009E106E">
      <w:pPr>
        <w:rPr>
          <w:rFonts w:cs="Times-Roman"/>
          <w:b/>
          <w:i/>
          <w:iCs/>
        </w:rPr>
      </w:pPr>
    </w:p>
    <w:p w14:paraId="52B196EC" w14:textId="1BD9EBA5" w:rsidR="009F422F" w:rsidRDefault="009F422F" w:rsidP="009F422F">
      <w:pPr>
        <w:ind w:firstLine="720"/>
        <w:rPr>
          <w:i/>
          <w:iCs/>
        </w:rPr>
      </w:pPr>
      <w:r>
        <w:rPr>
          <w:i/>
          <w:iCs/>
        </w:rPr>
        <w:t>‘</w:t>
      </w:r>
      <w:r w:rsidRPr="009F422F">
        <w:rPr>
          <w:i/>
          <w:iCs/>
        </w:rPr>
        <w:t>All staff have a responsibility to provide a safe environment in which children can learn.</w:t>
      </w:r>
      <w:r>
        <w:rPr>
          <w:i/>
          <w:iCs/>
        </w:rPr>
        <w:t>’</w:t>
      </w:r>
    </w:p>
    <w:p w14:paraId="1E6A34CB" w14:textId="44E02A7A" w:rsidR="009F422F" w:rsidRPr="009F422F" w:rsidRDefault="009F422F" w:rsidP="009F422F">
      <w:pPr>
        <w:ind w:firstLine="720"/>
        <w:jc w:val="center"/>
        <w:rPr>
          <w:i/>
          <w:iCs/>
        </w:rPr>
      </w:pPr>
      <w:r>
        <w:rPr>
          <w:i/>
          <w:iCs/>
        </w:rPr>
        <w:t>Keeping Children Safe in Education 2026</w:t>
      </w:r>
    </w:p>
    <w:p w14:paraId="2C1EFDE0" w14:textId="42019B5A" w:rsidR="001F21DB" w:rsidRPr="00D22453" w:rsidRDefault="001F21DB" w:rsidP="009F422F">
      <w:pPr>
        <w:pStyle w:val="Heading2"/>
      </w:pPr>
      <w:bookmarkStart w:id="7" w:name="_Toc237536332"/>
      <w:r w:rsidRPr="00E77EDF">
        <w:t>Aim</w:t>
      </w:r>
      <w:r w:rsidRPr="00D22453">
        <w:t>:</w:t>
      </w:r>
      <w:bookmarkEnd w:id="7"/>
    </w:p>
    <w:p w14:paraId="3BFE46E1" w14:textId="2C862A23" w:rsidR="001F21DB" w:rsidRPr="00D22453" w:rsidRDefault="001F21DB" w:rsidP="002D78BD">
      <w:r w:rsidRPr="00D22453">
        <w:t>To provide a clear system for the safe, efficient and effective recruitment of all staff at Edward Jenner School</w:t>
      </w:r>
      <w:r w:rsidR="00666E89">
        <w:t xml:space="preserve"> to enable them to work as part of our team to improve outcomes for all children</w:t>
      </w:r>
      <w:r w:rsidRPr="00D22453">
        <w:t>.</w:t>
      </w:r>
    </w:p>
    <w:p w14:paraId="24F1EAAD" w14:textId="77777777" w:rsidR="001F21DB" w:rsidRPr="00D22453" w:rsidRDefault="001F21DB" w:rsidP="009F422F">
      <w:pPr>
        <w:pStyle w:val="Heading2"/>
      </w:pPr>
      <w:bookmarkStart w:id="8" w:name="_Toc237536333"/>
      <w:r w:rsidRPr="00D22453">
        <w:t>Objectives:</w:t>
      </w:r>
      <w:bookmarkEnd w:id="8"/>
    </w:p>
    <w:p w14:paraId="6FC4A684" w14:textId="77777777" w:rsidR="001F21DB" w:rsidRPr="00D22453" w:rsidRDefault="001F21DB" w:rsidP="00807E86">
      <w:pPr>
        <w:pStyle w:val="ListParagraph"/>
        <w:widowControl w:val="0"/>
        <w:numPr>
          <w:ilvl w:val="0"/>
          <w:numId w:val="2"/>
        </w:numPr>
        <w:spacing w:after="120" w:line="283" w:lineRule="auto"/>
      </w:pPr>
      <w:r w:rsidRPr="00D22453">
        <w:t>To ensure that all recruitment is compliant with current DfE safeguarding guidance, with clear links to child protection policies and procedures. This will ensure as far as is possible that all staff recruited to work in the school are suitable to work with children and young people. Following guidance from:</w:t>
      </w:r>
    </w:p>
    <w:p w14:paraId="66351494" w14:textId="71A3A43A" w:rsidR="001F21DB" w:rsidRPr="00D22453" w:rsidRDefault="00666E89" w:rsidP="00807E86">
      <w:pPr>
        <w:pStyle w:val="ListParagraph"/>
        <w:widowControl w:val="0"/>
        <w:numPr>
          <w:ilvl w:val="1"/>
          <w:numId w:val="2"/>
        </w:numPr>
        <w:spacing w:after="120" w:line="283" w:lineRule="auto"/>
      </w:pPr>
      <w:r>
        <w:t xml:space="preserve">Teacher Misconduct: </w:t>
      </w:r>
      <w:r w:rsidR="00CC2366">
        <w:t>t</w:t>
      </w:r>
      <w:r>
        <w:t xml:space="preserve">he </w:t>
      </w:r>
      <w:r w:rsidR="00CC2366">
        <w:t>p</w:t>
      </w:r>
      <w:r>
        <w:t xml:space="preserve">rohibition of </w:t>
      </w:r>
      <w:r w:rsidR="00CC2366">
        <w:t>t</w:t>
      </w:r>
      <w:r>
        <w:t>eachers 2018</w:t>
      </w:r>
      <w:r w:rsidR="001F21DB" w:rsidRPr="00D22453">
        <w:t xml:space="preserve"> </w:t>
      </w:r>
    </w:p>
    <w:p w14:paraId="1D637112" w14:textId="726A3CE8" w:rsidR="001F21DB" w:rsidRDefault="001F21DB" w:rsidP="00807E86">
      <w:pPr>
        <w:pStyle w:val="ListParagraph"/>
        <w:widowControl w:val="0"/>
        <w:numPr>
          <w:ilvl w:val="1"/>
          <w:numId w:val="2"/>
        </w:numPr>
        <w:spacing w:after="120" w:line="283" w:lineRule="auto"/>
      </w:pPr>
      <w:r w:rsidRPr="00D22453">
        <w:t>Keeping children safe in education DfE</w:t>
      </w:r>
      <w:r w:rsidR="00B6390B">
        <w:t xml:space="preserve"> </w:t>
      </w:r>
    </w:p>
    <w:p w14:paraId="5A207A71" w14:textId="2F661A7F" w:rsidR="00113180" w:rsidRDefault="00113180" w:rsidP="00807E86">
      <w:pPr>
        <w:pStyle w:val="ListParagraph"/>
        <w:widowControl w:val="0"/>
        <w:numPr>
          <w:ilvl w:val="1"/>
          <w:numId w:val="2"/>
        </w:numPr>
        <w:spacing w:after="120" w:line="283" w:lineRule="auto"/>
      </w:pPr>
      <w:r>
        <w:t>Prevent Duty Guidance for England and Wales 20</w:t>
      </w:r>
      <w:r w:rsidR="00D32956">
        <w:t>24</w:t>
      </w:r>
    </w:p>
    <w:p w14:paraId="3F392DEC" w14:textId="7F329DE9" w:rsidR="007E36EE" w:rsidRDefault="007E36EE" w:rsidP="007E36EE">
      <w:pPr>
        <w:pStyle w:val="ListParagraph"/>
        <w:widowControl w:val="0"/>
        <w:numPr>
          <w:ilvl w:val="1"/>
          <w:numId w:val="2"/>
        </w:numPr>
        <w:spacing w:after="120" w:line="283" w:lineRule="auto"/>
      </w:pPr>
      <w:r>
        <w:t xml:space="preserve">DBS service standards </w:t>
      </w:r>
      <w:hyperlink r:id="rId8" w:history="1">
        <w:r w:rsidR="001043EB" w:rsidRPr="00A3118C">
          <w:rPr>
            <w:rStyle w:val="Hyperlink"/>
          </w:rPr>
          <w:t>https://www.gov.uk/government/statistics/statistics-for-criminal-record-checks-referrals-and-barri</w:t>
        </w:r>
        <w:r w:rsidR="001043EB" w:rsidRPr="00A3118C">
          <w:rPr>
            <w:rStyle w:val="Hyperlink"/>
          </w:rPr>
          <w:t>n</w:t>
        </w:r>
        <w:r w:rsidR="001043EB" w:rsidRPr="00A3118C">
          <w:rPr>
            <w:rStyle w:val="Hyperlink"/>
          </w:rPr>
          <w:t>g</w:t>
        </w:r>
      </w:hyperlink>
      <w:r w:rsidR="001043EB">
        <w:t xml:space="preserve"> </w:t>
      </w:r>
    </w:p>
    <w:p w14:paraId="64906648" w14:textId="64615A54" w:rsidR="00666E89" w:rsidRPr="00D22453" w:rsidRDefault="004A2618" w:rsidP="00757C00">
      <w:pPr>
        <w:pStyle w:val="ListParagraph"/>
        <w:widowControl w:val="0"/>
        <w:numPr>
          <w:ilvl w:val="1"/>
          <w:numId w:val="2"/>
        </w:numPr>
        <w:spacing w:after="120" w:line="283" w:lineRule="auto"/>
      </w:pPr>
      <w:hyperlink r:id="rId9" w:history="1">
        <w:r w:rsidR="001F21DB" w:rsidRPr="004A2618">
          <w:rPr>
            <w:rStyle w:val="Hyperlink"/>
          </w:rPr>
          <w:t>Working Together to Safeguard Children</w:t>
        </w:r>
        <w:r w:rsidR="00B6390B" w:rsidRPr="004A2618">
          <w:rPr>
            <w:rStyle w:val="Hyperlink"/>
          </w:rPr>
          <w:t xml:space="preserve"> </w:t>
        </w:r>
        <w:r w:rsidR="001043EB" w:rsidRPr="004A2618">
          <w:rPr>
            <w:rStyle w:val="Hyperlink"/>
          </w:rPr>
          <w:t>202</w:t>
        </w:r>
        <w:r w:rsidRPr="004A2618">
          <w:rPr>
            <w:rStyle w:val="Hyperlink"/>
          </w:rPr>
          <w:t>6</w:t>
        </w:r>
      </w:hyperlink>
    </w:p>
    <w:p w14:paraId="01FC7304" w14:textId="77777777" w:rsidR="001F21DB" w:rsidRPr="00D22453" w:rsidRDefault="001F21DB" w:rsidP="00807E86">
      <w:pPr>
        <w:pStyle w:val="ListParagraph"/>
        <w:widowControl w:val="0"/>
        <w:numPr>
          <w:ilvl w:val="0"/>
          <w:numId w:val="2"/>
        </w:numPr>
        <w:spacing w:after="120" w:line="283" w:lineRule="auto"/>
      </w:pPr>
      <w:r w:rsidRPr="00D22453">
        <w:t>To ensure that newly recruited staff have the appropriate skills, qualifications, experience, knowledge and abilities to meet the needs of the school.</w:t>
      </w:r>
    </w:p>
    <w:p w14:paraId="23E374BA" w14:textId="38923F1F" w:rsidR="001F21DB" w:rsidRPr="00D22453" w:rsidRDefault="001F21DB" w:rsidP="002D78BD">
      <w:pPr>
        <w:pStyle w:val="ListParagraph"/>
        <w:widowControl w:val="0"/>
        <w:numPr>
          <w:ilvl w:val="0"/>
          <w:numId w:val="2"/>
        </w:numPr>
        <w:tabs>
          <w:tab w:val="left" w:pos="142"/>
        </w:tabs>
        <w:spacing w:after="120" w:line="283" w:lineRule="auto"/>
      </w:pPr>
      <w:r w:rsidRPr="00D22453">
        <w:t>To ensure all relevant equal opportunities legislation is adhered to and that staff are recruited without regard to gender, gender reassignment, sexual orientation, marital or civil partnership status, colour, race, nationality, ethnic or national origins, religion or belief, age, pregnancy or maternity leave or trade union membership.</w:t>
      </w:r>
    </w:p>
    <w:p w14:paraId="25FA6BF9" w14:textId="03D02775" w:rsidR="001F21DB" w:rsidRPr="00757C00" w:rsidRDefault="001F21DB" w:rsidP="00182F54">
      <w:r w:rsidRPr="00D22453">
        <w:t>The school is committed to safeguarding and promoting the welfare of children and young people and expects all staff</w:t>
      </w:r>
      <w:r w:rsidR="003A1021">
        <w:t>, trainee teachers</w:t>
      </w:r>
      <w:r w:rsidRPr="00D22453">
        <w:t xml:space="preserve"> and volunteers to share this commitment. The school management recognises and values the contribution of all staff to the provision of a safe and successful teaching and learning environment. It is the recruitment process that gives the school the opportunity to increase the skill set of its’ workforce, ensuring the continued raising of standards. To this end it is vital that the recruitment of staff is well managed, efficient and fair. At the same time, </w:t>
      </w:r>
      <w:r w:rsidR="002D78BD">
        <w:t>t</w:t>
      </w:r>
      <w:r w:rsidRPr="00D22453">
        <w:t>he school management are committed to ensuring this policy complies with best practice for recruitment</w:t>
      </w:r>
      <w:r w:rsidR="00D32956">
        <w:t xml:space="preserve"> using guidance from </w:t>
      </w:r>
      <w:hyperlink r:id="rId10" w:history="1">
        <w:r w:rsidR="00D32956" w:rsidRPr="00D32956">
          <w:rPr>
            <w:rStyle w:val="Hyperlink"/>
          </w:rPr>
          <w:t>Gloucestershire Safeguarding Children Partnership</w:t>
        </w:r>
      </w:hyperlink>
      <w:r w:rsidR="00D32956">
        <w:t xml:space="preserve"> and </w:t>
      </w:r>
      <w:hyperlink r:id="rId11" w:history="1">
        <w:r w:rsidR="00D32956" w:rsidRPr="00D32956">
          <w:rPr>
            <w:rStyle w:val="Hyperlink"/>
          </w:rPr>
          <w:t>NSPCC</w:t>
        </w:r>
      </w:hyperlink>
      <w:r w:rsidRPr="00D22453">
        <w:t xml:space="preserve">, as such it is compliant with the current DfE guidance </w:t>
      </w:r>
      <w:r w:rsidR="00D32956">
        <w:t>Keeping Children Safe in Education</w:t>
      </w:r>
      <w:r w:rsidRPr="00D22453">
        <w:t>. The school management has adopted a safer recruitment policy therefore at least one person on any appointment panel must have undertaken safer recruitment training. Phil Brookes</w:t>
      </w:r>
      <w:r w:rsidR="00D32956">
        <w:t xml:space="preserve"> and Emma Poole</w:t>
      </w:r>
      <w:r w:rsidRPr="00D22453">
        <w:t xml:space="preserve"> </w:t>
      </w:r>
      <w:r w:rsidR="00D32956">
        <w:t>are</w:t>
      </w:r>
      <w:r w:rsidRPr="00D22453">
        <w:t xml:space="preserve"> the Accredited Safer Recruitment panel member.</w:t>
      </w:r>
    </w:p>
    <w:p w14:paraId="130CE841" w14:textId="77777777" w:rsidR="001F21DB" w:rsidRPr="00D22453" w:rsidRDefault="001F21DB" w:rsidP="009F422F">
      <w:pPr>
        <w:pStyle w:val="Heading2"/>
      </w:pPr>
      <w:bookmarkStart w:id="9" w:name="_Toc237536334"/>
      <w:r w:rsidRPr="00D22453">
        <w:lastRenderedPageBreak/>
        <w:t xml:space="preserve">The </w:t>
      </w:r>
      <w:r w:rsidRPr="002D78BD">
        <w:t>Recruitment</w:t>
      </w:r>
      <w:r w:rsidRPr="00D22453">
        <w:t xml:space="preserve"> Process</w:t>
      </w:r>
      <w:bookmarkEnd w:id="9"/>
    </w:p>
    <w:p w14:paraId="7173EC1D" w14:textId="77777777" w:rsidR="00182F54" w:rsidRPr="00182F54" w:rsidRDefault="00703454" w:rsidP="00182F54">
      <w:pPr>
        <w:pStyle w:val="Heading3"/>
      </w:pPr>
      <w:bookmarkStart w:id="10" w:name="_Toc523148469"/>
      <w:bookmarkStart w:id="11" w:name="_Toc523485243"/>
      <w:bookmarkStart w:id="12" w:name="_Toc237536335"/>
      <w:r w:rsidRPr="00182F54">
        <w:t>Staffing</w:t>
      </w:r>
      <w:bookmarkEnd w:id="10"/>
      <w:bookmarkEnd w:id="11"/>
      <w:bookmarkEnd w:id="12"/>
    </w:p>
    <w:p w14:paraId="5F558BC3" w14:textId="60554976" w:rsidR="00703454" w:rsidRPr="00182F54" w:rsidRDefault="00703454" w:rsidP="00182F54">
      <w:pPr>
        <w:pStyle w:val="Heading3"/>
        <w:rPr>
          <w:b w:val="0"/>
          <w:bCs/>
        </w:rPr>
      </w:pPr>
      <w:bookmarkStart w:id="13" w:name="_Toc237536336"/>
      <w:r w:rsidRPr="00182F54">
        <w:rPr>
          <w:b w:val="0"/>
          <w:bCs/>
        </w:rPr>
        <w:t xml:space="preserve">The school management is responsible for determining the staffing complement and for all staff appointments. The selection panel for any position will have responsibility for ensuring that equal opportunities for all </w:t>
      </w:r>
      <w:r w:rsidR="00182F54" w:rsidRPr="00182F54">
        <w:rPr>
          <w:b w:val="0"/>
          <w:bCs/>
        </w:rPr>
        <w:t>candidates</w:t>
      </w:r>
      <w:r w:rsidRPr="00182F54">
        <w:rPr>
          <w:b w:val="0"/>
          <w:bCs/>
        </w:rPr>
        <w:t xml:space="preserve"> are maintained throughout the recruitment and selection process.</w:t>
      </w:r>
      <w:bookmarkEnd w:id="13"/>
    </w:p>
    <w:p w14:paraId="6FDFA0A9" w14:textId="77777777" w:rsidR="00703454" w:rsidRPr="00BE4E42" w:rsidRDefault="00703454" w:rsidP="00182F54">
      <w:pPr>
        <w:pStyle w:val="Heading3"/>
      </w:pPr>
      <w:bookmarkStart w:id="14" w:name="_Toc237536337"/>
      <w:r w:rsidRPr="00BE4E42">
        <w:t>Safeguarding Measures:</w:t>
      </w:r>
      <w:bookmarkEnd w:id="14"/>
    </w:p>
    <w:p w14:paraId="78C01EC5" w14:textId="1197B002" w:rsidR="00703454" w:rsidRPr="00D22453" w:rsidRDefault="00703454" w:rsidP="00DA7CED">
      <w:pPr>
        <w:ind w:left="360"/>
      </w:pPr>
      <w:r w:rsidRPr="00D22453">
        <w:t xml:space="preserve">Issues to do with child protection, safeguarding and the promotion of the welfare of children will be central to the recruitment process, starting with the planning of the recruitment needs through to the recruitment exercise itself. Particular measures to ensure safe recruitment practice, compliance with DfE guidance, are identified within this policy. The selection panel has responsibility for ensuring the implementation of these measures </w:t>
      </w:r>
    </w:p>
    <w:p w14:paraId="7D696C5D" w14:textId="77777777" w:rsidR="001F21DB" w:rsidRPr="00D22453" w:rsidRDefault="001F21DB" w:rsidP="00182F54">
      <w:pPr>
        <w:pStyle w:val="Heading3"/>
      </w:pPr>
      <w:bookmarkStart w:id="15" w:name="_Toc523148470"/>
      <w:bookmarkStart w:id="16" w:name="_Toc523485244"/>
      <w:bookmarkStart w:id="17" w:name="_Toc237536338"/>
      <w:r w:rsidRPr="00D22453">
        <w:t>Planning Recruitment Needs</w:t>
      </w:r>
      <w:bookmarkEnd w:id="15"/>
      <w:bookmarkEnd w:id="16"/>
      <w:bookmarkEnd w:id="17"/>
    </w:p>
    <w:p w14:paraId="506F3547" w14:textId="65688315" w:rsidR="001F21DB" w:rsidRPr="00D22453" w:rsidRDefault="001F21DB" w:rsidP="00807E86">
      <w:pPr>
        <w:pStyle w:val="ListParagraph"/>
        <w:numPr>
          <w:ilvl w:val="2"/>
          <w:numId w:val="1"/>
        </w:numPr>
      </w:pPr>
      <w:r w:rsidRPr="00D22453">
        <w:t>The school management will review the staffing needs initially termly and then annually</w:t>
      </w:r>
      <w:r w:rsidR="009217C8">
        <w:t xml:space="preserve"> or when a member of staff leaves</w:t>
      </w:r>
      <w:r w:rsidRPr="00D22453">
        <w:t>. This review will assess the long and short-term</w:t>
      </w:r>
      <w:r>
        <w:t xml:space="preserve"> recruitment needs so that as</w:t>
      </w:r>
      <w:r w:rsidRPr="00D22453">
        <w:t xml:space="preserve"> far as possible a planned approach to staffing can be taken.</w:t>
      </w:r>
    </w:p>
    <w:p w14:paraId="555BCA9F" w14:textId="7CD88E30" w:rsidR="001F21DB" w:rsidRPr="00D22453" w:rsidRDefault="001F21DB" w:rsidP="00807E86">
      <w:pPr>
        <w:pStyle w:val="ListParagraph"/>
        <w:numPr>
          <w:ilvl w:val="2"/>
          <w:numId w:val="1"/>
        </w:numPr>
      </w:pPr>
      <w:r w:rsidRPr="00D22453">
        <w:t>Before the start of the recruitment process there will be a review of the needs of the specific role. If this</w:t>
      </w:r>
      <w:r w:rsidR="008515E7">
        <w:t xml:space="preserve"> is</w:t>
      </w:r>
      <w:r w:rsidRPr="00D22453">
        <w:t xml:space="preserve"> a new role within the school a job description or personal specification will be drawn up for agreement.</w:t>
      </w:r>
    </w:p>
    <w:p w14:paraId="3D7909D5" w14:textId="77777777" w:rsidR="001F21DB" w:rsidRPr="00D22453" w:rsidRDefault="001F21DB" w:rsidP="00807E86">
      <w:pPr>
        <w:pStyle w:val="ListParagraph"/>
        <w:numPr>
          <w:ilvl w:val="2"/>
          <w:numId w:val="1"/>
        </w:numPr>
      </w:pPr>
      <w:r w:rsidRPr="00D22453">
        <w:t>Job descriptions for existing roles will be reviewed and adjusted if required.</w:t>
      </w:r>
    </w:p>
    <w:p w14:paraId="677B0293" w14:textId="77777777" w:rsidR="001F21DB" w:rsidRPr="00D22453" w:rsidRDefault="001F21DB" w:rsidP="00807E86">
      <w:pPr>
        <w:pStyle w:val="ListParagraph"/>
        <w:numPr>
          <w:ilvl w:val="2"/>
          <w:numId w:val="1"/>
        </w:numPr>
      </w:pPr>
      <w:r w:rsidRPr="00D22453">
        <w:t>The personal specificati</w:t>
      </w:r>
      <w:r>
        <w:t>on will be reviewed to ensure</w:t>
      </w:r>
      <w:r w:rsidRPr="00D22453">
        <w:t xml:space="preserve"> that it does not directly or indirectly discriminate on the grounds of race, gender, religion or belief, age, disability, marital status or sexual orientation.</w:t>
      </w:r>
    </w:p>
    <w:p w14:paraId="39C4CC55" w14:textId="77777777" w:rsidR="00182F54" w:rsidRDefault="001F21DB" w:rsidP="00182F54">
      <w:pPr>
        <w:pStyle w:val="ListParagraph"/>
        <w:numPr>
          <w:ilvl w:val="2"/>
          <w:numId w:val="1"/>
        </w:numPr>
      </w:pPr>
      <w:r w:rsidRPr="00D22453">
        <w:t>Where the management determines that posts are of a short-term nature, this will need to be clearly specified on the job description and any advertising literature.</w:t>
      </w:r>
      <w:bookmarkStart w:id="18" w:name="_Hlk491941816"/>
    </w:p>
    <w:p w14:paraId="33B4B9FF" w14:textId="122F405C" w:rsidR="001F21DB" w:rsidRPr="00182F54" w:rsidRDefault="001F21DB" w:rsidP="00182F54">
      <w:pPr>
        <w:pStyle w:val="Heading3"/>
      </w:pPr>
      <w:bookmarkStart w:id="19" w:name="_Toc237536339"/>
      <w:r w:rsidRPr="00182F54">
        <w:t>Safeguarding Measures:</w:t>
      </w:r>
      <w:bookmarkEnd w:id="19"/>
    </w:p>
    <w:bookmarkEnd w:id="18"/>
    <w:p w14:paraId="37503A16" w14:textId="0ADBA92A" w:rsidR="001F21DB" w:rsidRPr="00D22453" w:rsidRDefault="001F21DB" w:rsidP="00807E86">
      <w:pPr>
        <w:pStyle w:val="ListParagraph"/>
        <w:numPr>
          <w:ilvl w:val="0"/>
          <w:numId w:val="4"/>
        </w:numPr>
      </w:pPr>
      <w:r w:rsidRPr="00D22453">
        <w:t>A statement of the commitment of the School to safeguarding and the promotion of the welfare of children and young people will be included in the</w:t>
      </w:r>
      <w:r w:rsidR="001206C1">
        <w:t xml:space="preserve"> advert,</w:t>
      </w:r>
      <w:r w:rsidRPr="00D22453">
        <w:t xml:space="preserve"> job description and the personal specification.</w:t>
      </w:r>
    </w:p>
    <w:p w14:paraId="1BD13EA7" w14:textId="77777777" w:rsidR="001F21DB" w:rsidRPr="00D22453" w:rsidRDefault="001F21DB" w:rsidP="00807E86">
      <w:pPr>
        <w:pStyle w:val="ListParagraph"/>
        <w:numPr>
          <w:ilvl w:val="0"/>
          <w:numId w:val="4"/>
        </w:numPr>
      </w:pPr>
      <w:r w:rsidRPr="00D22453">
        <w:t>All job descriptions will make reference to the responsibility for safeguarding and promoting the welfare of children and young people. The job description will clearly set out the extent of relationships and contact with young people and the degree of responsibility for children and young people the post holder will have.</w:t>
      </w:r>
    </w:p>
    <w:p w14:paraId="455D4C48" w14:textId="77777777" w:rsidR="001F21DB" w:rsidRPr="00D22453" w:rsidRDefault="001F21DB" w:rsidP="00807E86">
      <w:pPr>
        <w:pStyle w:val="ListParagraph"/>
        <w:numPr>
          <w:ilvl w:val="0"/>
          <w:numId w:val="4"/>
        </w:numPr>
      </w:pPr>
      <w:r w:rsidRPr="00D22453">
        <w:t>All personal specifications will make reference to the need for the post holder to be suitable for work with children and young people. Qualifications, experience, competencies and qualities needed for the role will be identified, along with an explanation of how they will be assessed during the selection process.</w:t>
      </w:r>
    </w:p>
    <w:p w14:paraId="01913D37" w14:textId="78752970" w:rsidR="001F21DB" w:rsidRPr="00D22453" w:rsidRDefault="001F21DB" w:rsidP="001F21DB">
      <w:pPr>
        <w:pStyle w:val="ListParagraph"/>
        <w:numPr>
          <w:ilvl w:val="0"/>
          <w:numId w:val="4"/>
        </w:numPr>
      </w:pPr>
      <w:r w:rsidRPr="00D22453">
        <w:t>All short listed applicants will be notified that any relevant issues arising from references will be taken up at interview.</w:t>
      </w:r>
    </w:p>
    <w:p w14:paraId="3BE6252C" w14:textId="77777777" w:rsidR="001F21DB" w:rsidRPr="00D22453" w:rsidRDefault="001F21DB" w:rsidP="00182F54">
      <w:pPr>
        <w:pStyle w:val="Heading3"/>
      </w:pPr>
      <w:bookmarkStart w:id="20" w:name="_Toc523148471"/>
      <w:bookmarkStart w:id="21" w:name="_Toc523485245"/>
      <w:bookmarkStart w:id="22" w:name="_Toc237536340"/>
      <w:r w:rsidRPr="00D22453">
        <w:lastRenderedPageBreak/>
        <w:t>Advertising</w:t>
      </w:r>
      <w:bookmarkEnd w:id="20"/>
      <w:bookmarkEnd w:id="21"/>
      <w:bookmarkEnd w:id="22"/>
    </w:p>
    <w:p w14:paraId="072CD9B0" w14:textId="77777777" w:rsidR="001F21DB" w:rsidRPr="00D22453" w:rsidRDefault="001F21DB" w:rsidP="00807E86">
      <w:pPr>
        <w:pStyle w:val="ListParagraph"/>
        <w:numPr>
          <w:ilvl w:val="2"/>
          <w:numId w:val="1"/>
        </w:numPr>
      </w:pPr>
      <w:r w:rsidRPr="00D22453">
        <w:t>All teaching and support staff posts will be advertised internally within the school. Where appropriate they will be advertised in local and national publications and on the school’s website.</w:t>
      </w:r>
    </w:p>
    <w:p w14:paraId="5EA7E590" w14:textId="77777777" w:rsidR="001F21DB" w:rsidRDefault="001F21DB" w:rsidP="00807E86">
      <w:pPr>
        <w:pStyle w:val="ListParagraph"/>
        <w:numPr>
          <w:ilvl w:val="2"/>
          <w:numId w:val="1"/>
        </w:numPr>
      </w:pPr>
      <w:r w:rsidRPr="00D22453">
        <w:t xml:space="preserve">Occasionally the decision will be taken not to advertise a post. This may be due to a similar post being recently advertised or to cover a long-term sickness or absence, the post may need to be filled by a suitable candidate at short notice. </w:t>
      </w:r>
    </w:p>
    <w:p w14:paraId="6A1EC117" w14:textId="77777777" w:rsidR="001F21DB" w:rsidRPr="00D22453" w:rsidRDefault="001F21DB" w:rsidP="00807E86">
      <w:pPr>
        <w:pStyle w:val="ListParagraph"/>
        <w:numPr>
          <w:ilvl w:val="2"/>
          <w:numId w:val="1"/>
        </w:numPr>
      </w:pPr>
      <w:r>
        <w:t>The advert will contain information about the role, timetable of recruitment, safeguarding measures (see below) and a statement that only applications accompanied with a complete application form will be considered, CV’s will not be accepted.</w:t>
      </w:r>
    </w:p>
    <w:p w14:paraId="38E29242" w14:textId="77777777" w:rsidR="001F21DB" w:rsidRPr="00B801F4" w:rsidRDefault="001F21DB" w:rsidP="00182F54">
      <w:pPr>
        <w:pStyle w:val="Heading3"/>
      </w:pPr>
      <w:bookmarkStart w:id="23" w:name="_Toc237536341"/>
      <w:r w:rsidRPr="00B801F4">
        <w:t>Safeguarding Measures:</w:t>
      </w:r>
      <w:bookmarkEnd w:id="23"/>
    </w:p>
    <w:p w14:paraId="6711ADF7" w14:textId="77777777" w:rsidR="001F21DB" w:rsidRDefault="001F21DB" w:rsidP="00807E86">
      <w:pPr>
        <w:pStyle w:val="ListParagraph"/>
        <w:numPr>
          <w:ilvl w:val="0"/>
          <w:numId w:val="5"/>
        </w:numPr>
      </w:pPr>
      <w:r w:rsidRPr="00D22453">
        <w:t>All advertisements will include a statement about the School’s commitment to safeguarding and the promotion of the welfare of children and young people.</w:t>
      </w:r>
    </w:p>
    <w:p w14:paraId="57AC4FB9" w14:textId="072E3226" w:rsidR="00C73BFD" w:rsidRPr="00D22453" w:rsidRDefault="00C73BFD" w:rsidP="00807E86">
      <w:pPr>
        <w:pStyle w:val="ListParagraph"/>
        <w:numPr>
          <w:ilvl w:val="0"/>
          <w:numId w:val="5"/>
        </w:numPr>
      </w:pPr>
      <w:r>
        <w:t>The extent to which the role will involve contact with children</w:t>
      </w:r>
    </w:p>
    <w:p w14:paraId="2C4BBB37" w14:textId="24409544" w:rsidR="001F21DB" w:rsidRDefault="001F21DB" w:rsidP="00807E86">
      <w:pPr>
        <w:pStyle w:val="ListParagraph"/>
        <w:numPr>
          <w:ilvl w:val="0"/>
          <w:numId w:val="5"/>
        </w:numPr>
      </w:pPr>
      <w:r w:rsidRPr="00D22453">
        <w:t>Reference will be made to the requirement for the successful applicant to undertake an</w:t>
      </w:r>
      <w:r w:rsidR="00B65F15">
        <w:t xml:space="preserve"> </w:t>
      </w:r>
      <w:r w:rsidRPr="00D22453">
        <w:t xml:space="preserve">enhanced Disclosure via the </w:t>
      </w:r>
      <w:r>
        <w:t>DBS</w:t>
      </w:r>
      <w:r w:rsidRPr="00D22453">
        <w:t xml:space="preserve"> or any other relevant statutory body and receive full clearance.</w:t>
      </w:r>
      <w:r w:rsidR="00463412">
        <w:t xml:space="preserve"> </w:t>
      </w:r>
    </w:p>
    <w:p w14:paraId="705A08B1" w14:textId="77DD2995" w:rsidR="004E790D" w:rsidRDefault="004E790D" w:rsidP="00310453">
      <w:pPr>
        <w:pStyle w:val="ListParagraph"/>
        <w:numPr>
          <w:ilvl w:val="0"/>
          <w:numId w:val="5"/>
        </w:numPr>
      </w:pPr>
      <w:r>
        <w:t>All advertisements will include a statement about the schools legal duty to refer to the DBS</w:t>
      </w:r>
      <w:r w:rsidR="007C1A7A">
        <w:t>,</w:t>
      </w:r>
      <w:r>
        <w:t xml:space="preserve"> </w:t>
      </w:r>
      <w:r w:rsidR="007C1A7A">
        <w:t xml:space="preserve">anyone the school becomes aware of during the recruitment process </w:t>
      </w:r>
      <w:r>
        <w:t>who has harmed, or poses a risk of harm, to a child or vulnerable adult</w:t>
      </w:r>
      <w:r w:rsidR="007C1A7A">
        <w:t xml:space="preserve"> where</w:t>
      </w:r>
      <w:r w:rsidR="00310453">
        <w:t xml:space="preserve"> the applicant has</w:t>
      </w:r>
      <w:r>
        <w:t>:</w:t>
      </w:r>
    </w:p>
    <w:p w14:paraId="5E534105" w14:textId="77777777" w:rsidR="00310453" w:rsidRDefault="00310453" w:rsidP="00310453">
      <w:pPr>
        <w:pStyle w:val="ListParagraph"/>
        <w:numPr>
          <w:ilvl w:val="1"/>
          <w:numId w:val="5"/>
        </w:numPr>
        <w:spacing w:after="0" w:line="259" w:lineRule="auto"/>
      </w:pPr>
      <w:r>
        <w:t>possibly committed a criminal offence against or related to a child; or</w:t>
      </w:r>
    </w:p>
    <w:p w14:paraId="3AF242F2" w14:textId="1CA6A160" w:rsidR="00310453" w:rsidRDefault="00310453" w:rsidP="00310453">
      <w:pPr>
        <w:pStyle w:val="ListParagraph"/>
        <w:numPr>
          <w:ilvl w:val="1"/>
          <w:numId w:val="5"/>
        </w:numPr>
        <w:spacing w:after="0" w:line="259" w:lineRule="auto"/>
      </w:pPr>
      <w:r>
        <w:t>behaved towards a child or children in a way that indicates</w:t>
      </w:r>
      <w:r w:rsidR="00EB0748">
        <w:t xml:space="preserve"> they</w:t>
      </w:r>
      <w:r>
        <w:t xml:space="preserve"> would pose a risk of harm to children.</w:t>
      </w:r>
    </w:p>
    <w:p w14:paraId="7AFF077E" w14:textId="77777777" w:rsidR="00310453" w:rsidRDefault="00310453" w:rsidP="00310453">
      <w:pPr>
        <w:pStyle w:val="ListParagraph"/>
        <w:numPr>
          <w:ilvl w:val="1"/>
          <w:numId w:val="5"/>
        </w:numPr>
        <w:spacing w:after="0" w:line="259" w:lineRule="auto"/>
      </w:pPr>
      <w:r>
        <w:t>behaved or may have behaved in a way that indicates they may not be suitable to work with children (this may include an incident outside of school which did not involve children but could have an impact on their suitability to work with children, for example an incident of domestic abuse).</w:t>
      </w:r>
    </w:p>
    <w:p w14:paraId="791B4918" w14:textId="77777777" w:rsidR="004E790D" w:rsidRDefault="004E790D" w:rsidP="004E790D">
      <w:pPr>
        <w:pStyle w:val="ListParagraph"/>
        <w:numPr>
          <w:ilvl w:val="1"/>
          <w:numId w:val="5"/>
        </w:numPr>
      </w:pPr>
      <w:r>
        <w:t>the individual has received a caution or conviction for a relevant offence, or if there is reason to believe that the individual has committed a listed relevant offence; and</w:t>
      </w:r>
    </w:p>
    <w:p w14:paraId="187420C7" w14:textId="284B86CA" w:rsidR="00032E91" w:rsidRPr="00757C00" w:rsidRDefault="004E790D" w:rsidP="001F21DB">
      <w:pPr>
        <w:pStyle w:val="ListParagraph"/>
        <w:numPr>
          <w:ilvl w:val="1"/>
          <w:numId w:val="5"/>
        </w:numPr>
      </w:pPr>
      <w:r>
        <w:t>the individual has been removed from working (paid or unpaid) in regulated activity, or would have been removed had they not left.</w:t>
      </w:r>
    </w:p>
    <w:p w14:paraId="07C11607" w14:textId="77777777" w:rsidR="001F21DB" w:rsidRPr="00D22453" w:rsidRDefault="001F21DB" w:rsidP="009F422F">
      <w:pPr>
        <w:pStyle w:val="Heading2"/>
      </w:pPr>
      <w:bookmarkStart w:id="24" w:name="_Toc237536342"/>
      <w:r w:rsidRPr="00D22453">
        <w:t>The Application Process</w:t>
      </w:r>
      <w:bookmarkEnd w:id="24"/>
    </w:p>
    <w:p w14:paraId="1576C1C5" w14:textId="77777777" w:rsidR="001F21DB" w:rsidRPr="00182F54" w:rsidRDefault="001F21DB" w:rsidP="00182F54">
      <w:r w:rsidRPr="00182F54">
        <w:t>For all posts, an information pack will be sent on request to interested parties. This will consist of:</w:t>
      </w:r>
    </w:p>
    <w:p w14:paraId="07F45107" w14:textId="77777777" w:rsidR="001F21DB" w:rsidRPr="00D22453" w:rsidRDefault="001F21DB" w:rsidP="00807E86">
      <w:pPr>
        <w:pStyle w:val="ListParagraph"/>
        <w:numPr>
          <w:ilvl w:val="0"/>
          <w:numId w:val="3"/>
        </w:numPr>
      </w:pPr>
      <w:r w:rsidRPr="00D22453">
        <w:t>A letter from the school</w:t>
      </w:r>
    </w:p>
    <w:p w14:paraId="42D51E55" w14:textId="77777777" w:rsidR="001F21DB" w:rsidRPr="00D22453" w:rsidRDefault="001F21DB" w:rsidP="00807E86">
      <w:pPr>
        <w:pStyle w:val="ListParagraph"/>
        <w:numPr>
          <w:ilvl w:val="0"/>
          <w:numId w:val="3"/>
        </w:numPr>
      </w:pPr>
      <w:r w:rsidRPr="00D22453">
        <w:t>A job description and personal specification</w:t>
      </w:r>
    </w:p>
    <w:p w14:paraId="04F983D7" w14:textId="77777777" w:rsidR="001F21DB" w:rsidRDefault="001F21DB" w:rsidP="00807E86">
      <w:pPr>
        <w:pStyle w:val="ListParagraph"/>
        <w:numPr>
          <w:ilvl w:val="0"/>
          <w:numId w:val="3"/>
        </w:numPr>
      </w:pPr>
      <w:r w:rsidRPr="00D22453">
        <w:t>An application form</w:t>
      </w:r>
    </w:p>
    <w:p w14:paraId="7343843A" w14:textId="77777777" w:rsidR="001F21DB" w:rsidRDefault="001F21DB" w:rsidP="00807E86">
      <w:pPr>
        <w:pStyle w:val="ListParagraph"/>
        <w:numPr>
          <w:ilvl w:val="0"/>
          <w:numId w:val="3"/>
        </w:numPr>
      </w:pPr>
      <w:r w:rsidRPr="00D22453">
        <w:t>A copy of the School’s child protection policy statement</w:t>
      </w:r>
    </w:p>
    <w:p w14:paraId="00349CF6" w14:textId="77777777" w:rsidR="007C1A7A" w:rsidRDefault="007C1A7A" w:rsidP="00807E86">
      <w:pPr>
        <w:pStyle w:val="ListParagraph"/>
        <w:numPr>
          <w:ilvl w:val="0"/>
          <w:numId w:val="3"/>
        </w:numPr>
      </w:pPr>
      <w:r>
        <w:t>A</w:t>
      </w:r>
      <w:r w:rsidRPr="00D22453">
        <w:t xml:space="preserve"> statement about the School’s commitment to safeguarding and the promotion of the welfare of children and young people.</w:t>
      </w:r>
    </w:p>
    <w:p w14:paraId="7D762E74" w14:textId="77777777" w:rsidR="007C1A7A" w:rsidRPr="00D22453" w:rsidRDefault="007C1A7A" w:rsidP="00807E86">
      <w:pPr>
        <w:pStyle w:val="ListParagraph"/>
        <w:numPr>
          <w:ilvl w:val="0"/>
          <w:numId w:val="3"/>
        </w:numPr>
      </w:pPr>
      <w:r>
        <w:t>A statement about the schools legal duty to refer to the DBS, anyone the school becomes aware of during the recruitment process who has harmed, or poses a risk of harm, to a child or vulnerable adult</w:t>
      </w:r>
    </w:p>
    <w:p w14:paraId="39E114F9" w14:textId="77777777" w:rsidR="001F21DB" w:rsidRPr="00D22453" w:rsidRDefault="001F21DB" w:rsidP="00807E86">
      <w:pPr>
        <w:pStyle w:val="ListParagraph"/>
        <w:numPr>
          <w:ilvl w:val="0"/>
          <w:numId w:val="3"/>
        </w:numPr>
      </w:pPr>
      <w:r w:rsidRPr="00D22453">
        <w:lastRenderedPageBreak/>
        <w:t>A copy of the School’s Equal opportunity policy statement</w:t>
      </w:r>
    </w:p>
    <w:p w14:paraId="0AEE6DDA" w14:textId="77777777" w:rsidR="001F21DB" w:rsidRPr="00D22453" w:rsidRDefault="001F21DB" w:rsidP="00807E86">
      <w:pPr>
        <w:pStyle w:val="ListParagraph"/>
        <w:numPr>
          <w:ilvl w:val="0"/>
          <w:numId w:val="3"/>
        </w:numPr>
      </w:pPr>
      <w:r w:rsidRPr="00D22453">
        <w:t>A statement of terms and conditions relating to the post (hours, salary etc.)</w:t>
      </w:r>
    </w:p>
    <w:p w14:paraId="77F8EC0E" w14:textId="77777777" w:rsidR="001F21DB" w:rsidRPr="00D22453" w:rsidRDefault="001F21DB" w:rsidP="00807E86">
      <w:pPr>
        <w:pStyle w:val="ListParagraph"/>
        <w:numPr>
          <w:ilvl w:val="0"/>
          <w:numId w:val="3"/>
        </w:numPr>
      </w:pPr>
      <w:r w:rsidRPr="00D22453">
        <w:t>Information about the recruitment process (interview dates, itinerary etc.)</w:t>
      </w:r>
    </w:p>
    <w:p w14:paraId="37DAE1F2" w14:textId="77777777" w:rsidR="001F21DB" w:rsidRPr="00B801F4" w:rsidRDefault="001F21DB" w:rsidP="00182F54">
      <w:pPr>
        <w:pStyle w:val="Heading3"/>
      </w:pPr>
      <w:bookmarkStart w:id="25" w:name="_Toc237536343"/>
      <w:r w:rsidRPr="00B801F4">
        <w:t>Safeguarding Measures:</w:t>
      </w:r>
      <w:bookmarkEnd w:id="25"/>
    </w:p>
    <w:p w14:paraId="631AC266" w14:textId="77777777" w:rsidR="001F21DB" w:rsidRPr="00D22453" w:rsidRDefault="001F21DB" w:rsidP="00807E86">
      <w:pPr>
        <w:pStyle w:val="ListParagraph"/>
        <w:numPr>
          <w:ilvl w:val="0"/>
          <w:numId w:val="6"/>
        </w:numPr>
      </w:pPr>
      <w:r w:rsidRPr="00D22453">
        <w:t>All applications must be made using the application form. This is to ensure there is receipt of the relevant personal data: DfE ref n</w:t>
      </w:r>
      <w:r>
        <w:t>o., QTS status and registration</w:t>
      </w:r>
      <w:r w:rsidRPr="00D22453">
        <w:t>, education and employment history, declarations of relationships to existing employees, details of referees and statement of personal qualities and experience.</w:t>
      </w:r>
    </w:p>
    <w:p w14:paraId="14A0B9D2" w14:textId="04B80E45" w:rsidR="00AB0EC1" w:rsidRDefault="001F21DB" w:rsidP="00807E86">
      <w:pPr>
        <w:pStyle w:val="ListParagraph"/>
        <w:numPr>
          <w:ilvl w:val="0"/>
          <w:numId w:val="6"/>
        </w:numPr>
      </w:pPr>
      <w:r w:rsidRPr="00D22453">
        <w:t>The application form also includes an explanation of posts exempt from the Rehabilitation of Offenders Act 1974 and the need to declare all convictions, cautions and bind-overs. The app</w:t>
      </w:r>
      <w:r>
        <w:t xml:space="preserve">licant will also have declared </w:t>
      </w:r>
      <w:r w:rsidRPr="00D22453">
        <w:t xml:space="preserve">that they are not on </w:t>
      </w:r>
      <w:r>
        <w:t>The</w:t>
      </w:r>
      <w:r w:rsidR="00F85B6B">
        <w:t xml:space="preserve"> DBS </w:t>
      </w:r>
      <w:r>
        <w:t>Children’s Barred List</w:t>
      </w:r>
      <w:r w:rsidRPr="00D22453">
        <w:t>, disqualified from teaching or if they are subject to sanction imposed by a regulatory body.</w:t>
      </w:r>
      <w:r w:rsidR="00B801F4">
        <w:t xml:space="preserve"> </w:t>
      </w:r>
      <w:r w:rsidR="00AB0EC1" w:rsidRPr="00AB0EC1">
        <w:t>The Teaching Regulation Authority and Interim Prohibition lists will be checked in accordance with the KCS</w:t>
      </w:r>
      <w:r w:rsidR="00D974EC">
        <w:t>I</w:t>
      </w:r>
      <w:r w:rsidR="00AB0EC1" w:rsidRPr="00AB0EC1">
        <w:t>E</w:t>
      </w:r>
      <w:r w:rsidR="0041582B">
        <w:t xml:space="preserve"> </w:t>
      </w:r>
      <w:r w:rsidR="007820A4">
        <w:t xml:space="preserve">updated </w:t>
      </w:r>
      <w:r w:rsidR="0041582B">
        <w:t>September 202</w:t>
      </w:r>
      <w:r w:rsidR="005B4C56">
        <w:t>5</w:t>
      </w:r>
      <w:r w:rsidR="00AB0EC1" w:rsidRPr="00AB0EC1">
        <w:t xml:space="preserve"> guidance.</w:t>
      </w:r>
      <w:r w:rsidR="00AB0EC1">
        <w:t xml:space="preserve"> </w:t>
      </w:r>
    </w:p>
    <w:p w14:paraId="69CB7778" w14:textId="4A05F43A" w:rsidR="001F21DB" w:rsidRPr="00D22453" w:rsidRDefault="001F21DB" w:rsidP="001F21DB">
      <w:pPr>
        <w:pStyle w:val="ListParagraph"/>
        <w:numPr>
          <w:ilvl w:val="0"/>
          <w:numId w:val="6"/>
        </w:numPr>
      </w:pPr>
      <w:r w:rsidRPr="00D22453">
        <w:t>Details of convictions, cautions or bind-overs should be attached to the completed application form in a sealed envelope marked confidential.</w:t>
      </w:r>
    </w:p>
    <w:p w14:paraId="3DB3226B" w14:textId="77777777" w:rsidR="001F21DB" w:rsidRPr="00D22453" w:rsidRDefault="001F21DB" w:rsidP="009F422F">
      <w:pPr>
        <w:pStyle w:val="Heading2"/>
      </w:pPr>
      <w:bookmarkStart w:id="26" w:name="_Toc237536344"/>
      <w:r w:rsidRPr="00D22453">
        <w:t>The Selection Process</w:t>
      </w:r>
      <w:bookmarkEnd w:id="26"/>
    </w:p>
    <w:p w14:paraId="1C3C24F6" w14:textId="515DEBBB" w:rsidR="001F21DB" w:rsidRDefault="001F21DB" w:rsidP="00807E86">
      <w:pPr>
        <w:pStyle w:val="ListParagraph"/>
        <w:numPr>
          <w:ilvl w:val="1"/>
          <w:numId w:val="1"/>
        </w:numPr>
      </w:pPr>
      <w:r>
        <w:t>A</w:t>
      </w:r>
      <w:r w:rsidRPr="00D22453">
        <w:t xml:space="preserve"> panel of at least two people will be set up prior to the short-listing process. Where ever possible these members will have relevant experience of recruitment </w:t>
      </w:r>
      <w:r w:rsidR="00EB0748">
        <w:t xml:space="preserve">(including safer recruitment training) </w:t>
      </w:r>
      <w:r w:rsidRPr="00D22453">
        <w:t>and interviewing.</w:t>
      </w:r>
      <w:r w:rsidR="007911E3">
        <w:t xml:space="preserve"> </w:t>
      </w:r>
    </w:p>
    <w:p w14:paraId="4A62ACC9" w14:textId="77777777" w:rsidR="001F21DB" w:rsidRPr="00D22453" w:rsidRDefault="001F21DB" w:rsidP="00807E86">
      <w:pPr>
        <w:pStyle w:val="ListParagraph"/>
        <w:numPr>
          <w:ilvl w:val="1"/>
          <w:numId w:val="1"/>
        </w:numPr>
      </w:pPr>
      <w:r>
        <w:t xml:space="preserve">This panel will scrutinise in a systematic way each application that is received to ensure suitability for post prior to short list selection. </w:t>
      </w:r>
    </w:p>
    <w:p w14:paraId="468B766F" w14:textId="77777777" w:rsidR="001F21DB" w:rsidRPr="00D22453" w:rsidRDefault="001F21DB" w:rsidP="00807E86">
      <w:pPr>
        <w:pStyle w:val="ListParagraph"/>
        <w:numPr>
          <w:ilvl w:val="1"/>
          <w:numId w:val="1"/>
        </w:numPr>
      </w:pPr>
      <w:r w:rsidRPr="00D22453">
        <w:t xml:space="preserve">Where a candidate is known personally to a member of the selection panel this will be declared before short listing. If </w:t>
      </w:r>
      <w:r w:rsidR="009067FC" w:rsidRPr="00D22453">
        <w:t>possible,</w:t>
      </w:r>
      <w:r w:rsidRPr="00D22453">
        <w:t xml:space="preserve"> an alternative panel member will be selected if there is deemed to be a conflict of interest.</w:t>
      </w:r>
    </w:p>
    <w:p w14:paraId="6F4B4AE0" w14:textId="77777777" w:rsidR="001F21DB" w:rsidRPr="009067FC" w:rsidRDefault="001F21DB" w:rsidP="00182F54">
      <w:pPr>
        <w:pStyle w:val="Heading3"/>
      </w:pPr>
      <w:bookmarkStart w:id="27" w:name="_Toc237536345"/>
      <w:r w:rsidRPr="009067FC">
        <w:t>Safeguarding Measures:</w:t>
      </w:r>
      <w:bookmarkEnd w:id="27"/>
    </w:p>
    <w:p w14:paraId="10C8F84F" w14:textId="1494B79D" w:rsidR="001F21DB" w:rsidRPr="00D22453" w:rsidRDefault="001F21DB" w:rsidP="00182F54">
      <w:pPr>
        <w:ind w:firstLine="360"/>
      </w:pPr>
      <w:r w:rsidRPr="00D22453">
        <w:t>All panel members will make themselves familiar with Safer Recruitment Guidance.</w:t>
      </w:r>
    </w:p>
    <w:p w14:paraId="08EAA4CD" w14:textId="77777777" w:rsidR="001F21DB" w:rsidRPr="00D22453" w:rsidRDefault="009067FC" w:rsidP="009F422F">
      <w:pPr>
        <w:pStyle w:val="Heading2"/>
      </w:pPr>
      <w:bookmarkStart w:id="28" w:name="_Toc237536346"/>
      <w:r>
        <w:t xml:space="preserve">The </w:t>
      </w:r>
      <w:r w:rsidR="001F21DB" w:rsidRPr="00D22453">
        <w:t xml:space="preserve">Short-Listing </w:t>
      </w:r>
      <w:r>
        <w:t>Process</w:t>
      </w:r>
      <w:bookmarkEnd w:id="28"/>
    </w:p>
    <w:p w14:paraId="2CC1057F" w14:textId="77777777" w:rsidR="001F21DB" w:rsidRPr="00D22453" w:rsidRDefault="001F21DB" w:rsidP="00807E86">
      <w:pPr>
        <w:pStyle w:val="ListParagraph"/>
        <w:numPr>
          <w:ilvl w:val="1"/>
          <w:numId w:val="1"/>
        </w:numPr>
      </w:pPr>
      <w:r w:rsidRPr="00D22453">
        <w:t xml:space="preserve">Prior to short-listing the equalities section will be removed from the application forms. Reasonable adjustments required by a candidate with a disability will be notified to the chairman of the panel. </w:t>
      </w:r>
    </w:p>
    <w:p w14:paraId="03FC9562" w14:textId="77777777" w:rsidR="001F21DB" w:rsidRPr="00D22453" w:rsidRDefault="001F21DB" w:rsidP="00807E86">
      <w:pPr>
        <w:pStyle w:val="ListParagraph"/>
        <w:numPr>
          <w:ilvl w:val="1"/>
          <w:numId w:val="1"/>
        </w:numPr>
      </w:pPr>
      <w:r w:rsidRPr="00D22453">
        <w:t>The short-listing process for interview will determine those applicants who best meet the criteria for the post as outlined in the personal specification. Decisions will be made solely on the information available on the application form.</w:t>
      </w:r>
    </w:p>
    <w:p w14:paraId="0BFB8594" w14:textId="77777777" w:rsidR="001F21DB" w:rsidRPr="00D22453" w:rsidRDefault="001F21DB" w:rsidP="00807E86">
      <w:pPr>
        <w:pStyle w:val="ListParagraph"/>
        <w:numPr>
          <w:ilvl w:val="1"/>
          <w:numId w:val="1"/>
        </w:numPr>
      </w:pPr>
      <w:r w:rsidRPr="00D22453">
        <w:t xml:space="preserve">Where the short-listed applicant has declared that they do have a criminal record and/or sanctions imposed by the GTC or relevant body, or are not registered, this will be followed up at interview. In certain </w:t>
      </w:r>
      <w:r w:rsidR="009067FC" w:rsidRPr="00D22453">
        <w:t>instances,</w:t>
      </w:r>
      <w:r w:rsidRPr="00D22453">
        <w:t xml:space="preserve"> there may need to be a discussion with the applicant before interview.</w:t>
      </w:r>
    </w:p>
    <w:p w14:paraId="4B40425A" w14:textId="25EC299B" w:rsidR="001F21DB" w:rsidRDefault="001F21DB" w:rsidP="00807E86">
      <w:pPr>
        <w:pStyle w:val="ListParagraph"/>
        <w:numPr>
          <w:ilvl w:val="1"/>
          <w:numId w:val="1"/>
        </w:numPr>
      </w:pPr>
      <w:r w:rsidRPr="00D22453">
        <w:t>If a disabled applicant meets the minimum criteria of the personal specification, they</w:t>
      </w:r>
      <w:r>
        <w:t xml:space="preserve"> should be short-listed. Advi</w:t>
      </w:r>
      <w:r w:rsidR="00F052A3">
        <w:t>c</w:t>
      </w:r>
      <w:r>
        <w:t>e</w:t>
      </w:r>
      <w:r w:rsidRPr="00D22453">
        <w:t xml:space="preserve"> should be sought about what reasonable adjustments may be required to enable the disabled applicant to take up the post.</w:t>
      </w:r>
    </w:p>
    <w:p w14:paraId="20859807" w14:textId="77777777" w:rsidR="00F85B6B" w:rsidRDefault="00F85B6B" w:rsidP="00F85B6B">
      <w:pPr>
        <w:pStyle w:val="ListParagraph"/>
        <w:numPr>
          <w:ilvl w:val="1"/>
          <w:numId w:val="1"/>
        </w:numPr>
      </w:pPr>
      <w:r>
        <w:lastRenderedPageBreak/>
        <w:t>The school will carry out an online search on all shortlisted candidates as part of its</w:t>
      </w:r>
    </w:p>
    <w:p w14:paraId="4025FF96" w14:textId="77777777" w:rsidR="00F85B6B" w:rsidRDefault="00F85B6B" w:rsidP="00F85B6B">
      <w:pPr>
        <w:pStyle w:val="ListParagraph"/>
        <w:ind w:left="432"/>
      </w:pPr>
      <w:r>
        <w:t>due diligence process. Any information identified that may be relevant to the</w:t>
      </w:r>
    </w:p>
    <w:p w14:paraId="2599C1DE" w14:textId="4113C120" w:rsidR="00F85B6B" w:rsidRPr="00D22453" w:rsidRDefault="00F85B6B" w:rsidP="00F85B6B">
      <w:pPr>
        <w:pStyle w:val="ListParagraph"/>
        <w:ind w:left="432"/>
      </w:pPr>
      <w:r>
        <w:t>candidate’s suitability to work with children will be explored further during interview.</w:t>
      </w:r>
    </w:p>
    <w:p w14:paraId="7B3E4A63" w14:textId="77777777" w:rsidR="001F21DB" w:rsidRPr="009067FC" w:rsidRDefault="001F21DB" w:rsidP="009804BD">
      <w:pPr>
        <w:pStyle w:val="Heading3"/>
      </w:pPr>
      <w:bookmarkStart w:id="29" w:name="_Toc237536347"/>
      <w:r w:rsidRPr="009067FC">
        <w:t>Safeguarding Measures:</w:t>
      </w:r>
      <w:bookmarkEnd w:id="29"/>
    </w:p>
    <w:p w14:paraId="1FB8B40C" w14:textId="3B2134F9" w:rsidR="001F21DB" w:rsidRPr="00D22453" w:rsidRDefault="001F21DB" w:rsidP="00757C00">
      <w:pPr>
        <w:pStyle w:val="ListParagraph"/>
        <w:numPr>
          <w:ilvl w:val="1"/>
          <w:numId w:val="7"/>
        </w:numPr>
      </w:pPr>
      <w:r w:rsidRPr="00D22453">
        <w:t>Incomplete applications</w:t>
      </w:r>
      <w:r w:rsidR="00EB0748">
        <w:t xml:space="preserve"> will be rejected at our discretion. </w:t>
      </w:r>
    </w:p>
    <w:p w14:paraId="2BC925A7" w14:textId="52EA5195" w:rsidR="001F21DB" w:rsidRDefault="001F21DB" w:rsidP="008C5621">
      <w:pPr>
        <w:pStyle w:val="ListParagraph"/>
        <w:numPr>
          <w:ilvl w:val="1"/>
          <w:numId w:val="7"/>
        </w:numPr>
      </w:pPr>
      <w:r w:rsidRPr="00D22453">
        <w:t>Notes will be made on any anomalies, discrepancies or gaps in employment so that these can be considered as part of the short-listing process. Reasons for gaps in employment, repeated career changes, moves from permanent to temporary or supply teaching will also be noted.</w:t>
      </w:r>
    </w:p>
    <w:p w14:paraId="4BC41044" w14:textId="5BBAA327" w:rsidR="00F85B6B" w:rsidRDefault="00F85B6B" w:rsidP="008C5621">
      <w:pPr>
        <w:pStyle w:val="ListParagraph"/>
        <w:numPr>
          <w:ilvl w:val="1"/>
          <w:numId w:val="7"/>
        </w:numPr>
      </w:pPr>
      <w:r>
        <w:t>Inappropriate activity from online search</w:t>
      </w:r>
      <w:r w:rsidR="00B74679">
        <w:t xml:space="preserve"> will be discussed by the panel</w:t>
      </w:r>
    </w:p>
    <w:p w14:paraId="3E13293C" w14:textId="00858C29" w:rsidR="00B74679" w:rsidRDefault="00B74679" w:rsidP="008C5621">
      <w:pPr>
        <w:pStyle w:val="ListParagraph"/>
        <w:numPr>
          <w:ilvl w:val="1"/>
          <w:numId w:val="7"/>
        </w:numPr>
      </w:pPr>
      <w:r>
        <w:t>Barred list, prohibition from teaching and criminal history will be explored</w:t>
      </w:r>
    </w:p>
    <w:p w14:paraId="2F1E3602" w14:textId="51DCD631" w:rsidR="00B74679" w:rsidRPr="00D22453" w:rsidRDefault="00B74679" w:rsidP="008C5621">
      <w:pPr>
        <w:pStyle w:val="ListParagraph"/>
        <w:numPr>
          <w:ilvl w:val="1"/>
          <w:numId w:val="7"/>
        </w:numPr>
      </w:pPr>
      <w:r>
        <w:t xml:space="preserve">Relevant overseas information </w:t>
      </w:r>
    </w:p>
    <w:p w14:paraId="5EB63149" w14:textId="77777777" w:rsidR="001F21DB" w:rsidRPr="00D22453" w:rsidRDefault="001F21DB" w:rsidP="009F422F">
      <w:pPr>
        <w:pStyle w:val="Heading2"/>
      </w:pPr>
      <w:bookmarkStart w:id="30" w:name="_Toc237536348"/>
      <w:r w:rsidRPr="00D22453">
        <w:t>References</w:t>
      </w:r>
      <w:bookmarkEnd w:id="30"/>
    </w:p>
    <w:p w14:paraId="0E8DB183" w14:textId="0AD1DE13" w:rsidR="001F21DB" w:rsidRPr="00D22453" w:rsidRDefault="001F21DB" w:rsidP="00807E86">
      <w:pPr>
        <w:pStyle w:val="ListParagraph"/>
        <w:numPr>
          <w:ilvl w:val="1"/>
          <w:numId w:val="1"/>
        </w:numPr>
      </w:pPr>
      <w:r w:rsidRPr="00D22453">
        <w:t xml:space="preserve">References will be </w:t>
      </w:r>
      <w:r>
        <w:t>obtained</w:t>
      </w:r>
      <w:r w:rsidRPr="00D22453">
        <w:t xml:space="preserve"> for all short-listed candidates prior to interview</w:t>
      </w:r>
      <w:r>
        <w:t xml:space="preserve"> where possible</w:t>
      </w:r>
      <w:r w:rsidRPr="00D22453">
        <w:t>. The school will comply with the requirements of the Equality Act 2010 by not asking questions about a candidate’s health (including levels of sickness absence) or disability as part of these references prior to an offer of employment being made. It will be up to the panel to carefully decide if the referees are suitable and appropriate. E.g. It should be current head teacher and not friends or family</w:t>
      </w:r>
      <w:r w:rsidR="000F705C">
        <w:t xml:space="preserve">. </w:t>
      </w:r>
    </w:p>
    <w:p w14:paraId="6CDFA8F5" w14:textId="77777777" w:rsidR="001F21DB" w:rsidRDefault="001F21DB" w:rsidP="00807E86">
      <w:pPr>
        <w:pStyle w:val="ListParagraph"/>
        <w:numPr>
          <w:ilvl w:val="1"/>
          <w:numId w:val="1"/>
        </w:numPr>
      </w:pPr>
      <w:r w:rsidRPr="00D22453">
        <w:t>References will be held by the chair of the interviewing panel. Any areas of concern will be pursued by the chair at interview. Once a preferred candidate has been selected the rest of the interview panel will be given access to the references, in order to confirm their decision.</w:t>
      </w:r>
    </w:p>
    <w:p w14:paraId="5B61ABF3" w14:textId="32B3E9DF" w:rsidR="00F83BED" w:rsidRPr="00F83BED" w:rsidRDefault="00F83BED" w:rsidP="00807E86">
      <w:pPr>
        <w:pStyle w:val="ListParagraph"/>
        <w:numPr>
          <w:ilvl w:val="1"/>
          <w:numId w:val="1"/>
        </w:numPr>
      </w:pPr>
      <w:r w:rsidRPr="00B739E0">
        <w:rPr>
          <w:rFonts w:cstheme="minorHAnsi"/>
        </w:rPr>
        <w:t>References should always be obtained from the candidate’s current employer. Where a candidate is not currently employed, verification of their most recent period of employment and reasons for leaving should be obtained from the school, college, local authority or organisation at which they were employed.</w:t>
      </w:r>
      <w:r w:rsidR="007911E3">
        <w:rPr>
          <w:rFonts w:cstheme="minorHAnsi"/>
        </w:rPr>
        <w:t xml:space="preserve"> </w:t>
      </w:r>
    </w:p>
    <w:p w14:paraId="1A7D6469" w14:textId="1083B651" w:rsidR="009564E2" w:rsidRPr="00757C00" w:rsidRDefault="00F83BED" w:rsidP="00757C00">
      <w:pPr>
        <w:pStyle w:val="ListParagraph"/>
        <w:numPr>
          <w:ilvl w:val="1"/>
          <w:numId w:val="1"/>
        </w:numPr>
      </w:pPr>
      <w:r>
        <w:t>S</w:t>
      </w:r>
      <w:r w:rsidRPr="00F83BED">
        <w:t>eeking references is to obtain objective and factual information to support appointment decisions. References should be scrutinised and any concerns</w:t>
      </w:r>
      <w:r w:rsidR="00112541">
        <w:t xml:space="preserve"> including disciplinary investigations</w:t>
      </w:r>
      <w:r w:rsidRPr="00F83BED">
        <w:t xml:space="preserve"> resolved satisfactorily, before the appointment is confirmed, including for any internal candidate.</w:t>
      </w:r>
    </w:p>
    <w:p w14:paraId="3C9E4054" w14:textId="04FA8999" w:rsidR="001F21DB" w:rsidRPr="009067FC" w:rsidRDefault="001F21DB" w:rsidP="009804BD">
      <w:pPr>
        <w:pStyle w:val="Heading3"/>
      </w:pPr>
      <w:bookmarkStart w:id="31" w:name="_Toc237536349"/>
      <w:r w:rsidRPr="009067FC">
        <w:t>Safeguarding Measures:</w:t>
      </w:r>
      <w:bookmarkEnd w:id="31"/>
    </w:p>
    <w:p w14:paraId="1E16AF4F" w14:textId="77777777" w:rsidR="001F21DB" w:rsidRDefault="001F21DB" w:rsidP="00807E86">
      <w:pPr>
        <w:pStyle w:val="ListParagraph"/>
        <w:numPr>
          <w:ilvl w:val="0"/>
          <w:numId w:val="8"/>
        </w:numPr>
      </w:pPr>
      <w:r w:rsidRPr="00D22453">
        <w:t>References will be sought and obtained direct from the referee. References of testimonials</w:t>
      </w:r>
      <w:r>
        <w:t xml:space="preserve"> or</w:t>
      </w:r>
      <w:r w:rsidRPr="00D22453">
        <w:t xml:space="preserve"> provided by the applicant will not be acceptable.</w:t>
      </w:r>
    </w:p>
    <w:p w14:paraId="6750268A" w14:textId="472FC7C2" w:rsidR="001F21DB" w:rsidRPr="00D22453" w:rsidRDefault="001F21DB" w:rsidP="00807E86">
      <w:pPr>
        <w:pStyle w:val="ListParagraph"/>
        <w:numPr>
          <w:ilvl w:val="0"/>
          <w:numId w:val="8"/>
        </w:numPr>
      </w:pPr>
      <w:r>
        <w:t xml:space="preserve">Reference requests will include an information request </w:t>
      </w:r>
      <w:r w:rsidR="0053326F">
        <w:t>form, checklist, r</w:t>
      </w:r>
      <w:r>
        <w:t>ole description and a request for a statement of reference.</w:t>
      </w:r>
    </w:p>
    <w:p w14:paraId="08E368DC" w14:textId="29F1C15A" w:rsidR="001F21DB" w:rsidRPr="00D22453" w:rsidRDefault="001F21DB" w:rsidP="00807E86">
      <w:pPr>
        <w:pStyle w:val="ListParagraph"/>
        <w:numPr>
          <w:ilvl w:val="0"/>
          <w:numId w:val="8"/>
        </w:numPr>
      </w:pPr>
      <w:r w:rsidRPr="00D22453">
        <w:t>References will seek the necessary relevant and objective information in line with current DfE guidance and will obtain a declaration from the referee that applicant is suitable to work with children and young people.</w:t>
      </w:r>
      <w:r w:rsidR="00365A1C">
        <w:t xml:space="preserve"> Clarify any vague information directly with employer </w:t>
      </w:r>
    </w:p>
    <w:p w14:paraId="173A628B" w14:textId="77777777" w:rsidR="001F21DB" w:rsidRPr="00D22453" w:rsidRDefault="001F21DB" w:rsidP="00807E86">
      <w:pPr>
        <w:pStyle w:val="ListParagraph"/>
        <w:numPr>
          <w:ilvl w:val="0"/>
          <w:numId w:val="8"/>
        </w:numPr>
      </w:pPr>
      <w:r w:rsidRPr="00D22453">
        <w:t>All issues of concern will be raised with the candidate at interview and with the referee, if further information is required.</w:t>
      </w:r>
    </w:p>
    <w:p w14:paraId="35E31ED3" w14:textId="77777777" w:rsidR="001F21DB" w:rsidRDefault="001F21DB" w:rsidP="00807E86">
      <w:pPr>
        <w:pStyle w:val="ListParagraph"/>
        <w:numPr>
          <w:ilvl w:val="0"/>
          <w:numId w:val="8"/>
        </w:numPr>
      </w:pPr>
      <w:r w:rsidRPr="00D22453">
        <w:t>If a reference is not obtained before interview all concerns must be fully resolved before a firm offer of employment is made.</w:t>
      </w:r>
    </w:p>
    <w:p w14:paraId="4FDEE86D" w14:textId="1294FF76" w:rsidR="00365A1C" w:rsidRDefault="00365A1C" w:rsidP="00807E86">
      <w:pPr>
        <w:pStyle w:val="ListParagraph"/>
        <w:numPr>
          <w:ilvl w:val="0"/>
          <w:numId w:val="8"/>
        </w:numPr>
      </w:pPr>
      <w:r>
        <w:lastRenderedPageBreak/>
        <w:t>Establish the reason for the applicant leaving their current or most recent post</w:t>
      </w:r>
    </w:p>
    <w:p w14:paraId="7378AEF8" w14:textId="7644D756" w:rsidR="001F21DB" w:rsidRDefault="00F83BED" w:rsidP="009067FC">
      <w:pPr>
        <w:pStyle w:val="ListParagraph"/>
        <w:numPr>
          <w:ilvl w:val="0"/>
          <w:numId w:val="8"/>
        </w:numPr>
      </w:pPr>
      <w:r w:rsidRPr="00F83BED">
        <w:t>Employers should not rely on open references, for example in the form of ‘to whom it may concern’ testimonials, nor should they only rely on information provided by the candidate as part of the application process without verifying that the information is correct. Where electronic references are received employers should ensure they originate from a legitimate source</w:t>
      </w:r>
    </w:p>
    <w:p w14:paraId="1EC749AF" w14:textId="6625D891" w:rsidR="00A20816" w:rsidRPr="00D22453" w:rsidRDefault="00A20816" w:rsidP="009067FC">
      <w:pPr>
        <w:pStyle w:val="ListParagraph"/>
        <w:numPr>
          <w:ilvl w:val="0"/>
          <w:numId w:val="8"/>
        </w:numPr>
      </w:pPr>
      <w:r>
        <w:t>Record any decisions made</w:t>
      </w:r>
    </w:p>
    <w:p w14:paraId="77DD44F2" w14:textId="77777777" w:rsidR="001F21DB" w:rsidRPr="00D22453" w:rsidRDefault="001F21DB" w:rsidP="009F422F">
      <w:pPr>
        <w:pStyle w:val="Heading2"/>
      </w:pPr>
      <w:bookmarkStart w:id="32" w:name="_Toc237536350"/>
      <w:r w:rsidRPr="00D22453">
        <w:t>Other Checks Prior to Interview</w:t>
      </w:r>
      <w:bookmarkEnd w:id="32"/>
    </w:p>
    <w:p w14:paraId="7D120A44" w14:textId="7673056D" w:rsidR="001F21DB" w:rsidRPr="00D22453" w:rsidRDefault="001F21DB" w:rsidP="006614E0">
      <w:pPr>
        <w:ind w:left="360"/>
      </w:pPr>
      <w:r w:rsidRPr="00D22453">
        <w:t xml:space="preserve">If a candidate is claiming specific qualifications or previous experience relevant to the job but is not verified by reference checks, then these will be verified before </w:t>
      </w:r>
      <w:r w:rsidR="00F83BED" w:rsidRPr="00D22453">
        <w:t>in</w:t>
      </w:r>
      <w:r w:rsidR="00F83BED">
        <w:t>terview,</w:t>
      </w:r>
      <w:r>
        <w:t xml:space="preserve"> so any discrepancies can</w:t>
      </w:r>
      <w:r w:rsidRPr="00D22453">
        <w:t xml:space="preserve"> be explored at interview.</w:t>
      </w:r>
    </w:p>
    <w:p w14:paraId="3820D6CD" w14:textId="77777777" w:rsidR="001F21DB" w:rsidRPr="00D22453" w:rsidRDefault="001F21DB" w:rsidP="009F422F">
      <w:pPr>
        <w:pStyle w:val="Heading2"/>
      </w:pPr>
      <w:bookmarkStart w:id="33" w:name="_Toc237536351"/>
      <w:r w:rsidRPr="00D22453">
        <w:t>The Interview and Selection Process</w:t>
      </w:r>
      <w:bookmarkEnd w:id="33"/>
    </w:p>
    <w:p w14:paraId="43C925B6" w14:textId="77777777" w:rsidR="00757C00" w:rsidRDefault="00A166F6" w:rsidP="00757C00">
      <w:pPr>
        <w:ind w:left="851" w:hanging="567"/>
      </w:pPr>
      <w:r>
        <w:t>7.1</w:t>
      </w:r>
      <w:r>
        <w:tab/>
      </w:r>
      <w:r w:rsidR="001F21DB" w:rsidRPr="00A166F6">
        <w:t xml:space="preserve">Prior to the interview the candidates will be given any relevant information e.g. details of selection methods that will be used. The interview will usually be the primary selection method used but there may be additional methods (depending on role) including: </w:t>
      </w:r>
    </w:p>
    <w:p w14:paraId="34822309" w14:textId="77777777" w:rsidR="00757C00" w:rsidRDefault="001F21DB" w:rsidP="009804BD">
      <w:pPr>
        <w:pStyle w:val="ListParagraph"/>
        <w:numPr>
          <w:ilvl w:val="0"/>
          <w:numId w:val="27"/>
        </w:numPr>
      </w:pPr>
      <w:r w:rsidRPr="00D22453">
        <w:t>Presentations</w:t>
      </w:r>
    </w:p>
    <w:p w14:paraId="21CBE715" w14:textId="77777777" w:rsidR="00757C00" w:rsidRDefault="001F21DB" w:rsidP="009804BD">
      <w:pPr>
        <w:pStyle w:val="ListParagraph"/>
        <w:numPr>
          <w:ilvl w:val="0"/>
          <w:numId w:val="27"/>
        </w:numPr>
      </w:pPr>
      <w:r w:rsidRPr="00D22453">
        <w:t>Teaching observations</w:t>
      </w:r>
    </w:p>
    <w:p w14:paraId="03911C22" w14:textId="77777777" w:rsidR="00757C00" w:rsidRDefault="001F21DB" w:rsidP="009804BD">
      <w:pPr>
        <w:pStyle w:val="ListParagraph"/>
        <w:numPr>
          <w:ilvl w:val="0"/>
          <w:numId w:val="27"/>
        </w:numPr>
      </w:pPr>
      <w:r w:rsidRPr="00D22453">
        <w:t>Interaction with students</w:t>
      </w:r>
    </w:p>
    <w:p w14:paraId="26CD83FC" w14:textId="77777777" w:rsidR="00757C00" w:rsidRDefault="001F21DB" w:rsidP="009804BD">
      <w:pPr>
        <w:pStyle w:val="ListParagraph"/>
        <w:numPr>
          <w:ilvl w:val="0"/>
          <w:numId w:val="27"/>
        </w:numPr>
      </w:pPr>
      <w:r w:rsidRPr="00D22453">
        <w:t>In-tray exercises</w:t>
      </w:r>
      <w:r w:rsidR="0053326F">
        <w:t>,</w:t>
      </w:r>
      <w:r w:rsidRPr="00D22453">
        <w:t xml:space="preserve"> verbal/numerical tests</w:t>
      </w:r>
    </w:p>
    <w:p w14:paraId="0800D642" w14:textId="77777777" w:rsidR="00757C00" w:rsidRDefault="001F21DB" w:rsidP="009804BD">
      <w:pPr>
        <w:pStyle w:val="ListParagraph"/>
        <w:numPr>
          <w:ilvl w:val="0"/>
          <w:numId w:val="27"/>
        </w:numPr>
      </w:pPr>
      <w:r w:rsidRPr="00D22453">
        <w:t>Word processing/ short hand/ administrative skills</w:t>
      </w:r>
    </w:p>
    <w:p w14:paraId="7AAF9D86" w14:textId="77777777" w:rsidR="00757C00" w:rsidRDefault="001F21DB" w:rsidP="009804BD">
      <w:pPr>
        <w:pStyle w:val="ListParagraph"/>
        <w:numPr>
          <w:ilvl w:val="0"/>
          <w:numId w:val="27"/>
        </w:numPr>
      </w:pPr>
      <w:r w:rsidRPr="00D22453">
        <w:t>Financial and accounting procedures</w:t>
      </w:r>
    </w:p>
    <w:p w14:paraId="0074814F" w14:textId="77777777" w:rsidR="00757C00" w:rsidRDefault="001F21DB" w:rsidP="009804BD">
      <w:pPr>
        <w:pStyle w:val="ListParagraph"/>
        <w:numPr>
          <w:ilvl w:val="0"/>
          <w:numId w:val="27"/>
        </w:numPr>
      </w:pPr>
      <w:r w:rsidRPr="00D22453">
        <w:t>Technical tasks</w:t>
      </w:r>
    </w:p>
    <w:p w14:paraId="11090B39" w14:textId="6F573AB7" w:rsidR="00A166F6" w:rsidRDefault="001F21DB" w:rsidP="009804BD">
      <w:pPr>
        <w:pStyle w:val="ListParagraph"/>
        <w:numPr>
          <w:ilvl w:val="0"/>
          <w:numId w:val="27"/>
        </w:numPr>
        <w:sectPr w:rsidR="00A166F6" w:rsidSect="00F125F4">
          <w:footerReference w:type="default" r:id="rId12"/>
          <w:pgSz w:w="11906" w:h="16838"/>
          <w:pgMar w:top="1440" w:right="1440" w:bottom="1440" w:left="1440" w:header="708" w:footer="708" w:gutter="0"/>
          <w:cols w:space="708"/>
          <w:docGrid w:linePitch="360"/>
        </w:sectPr>
      </w:pPr>
      <w:r w:rsidRPr="00D22453">
        <w:t>ICT</w:t>
      </w:r>
      <w:r w:rsidR="009067FC">
        <w:t xml:space="preserve"> capabilities</w:t>
      </w:r>
    </w:p>
    <w:p w14:paraId="23003EE9" w14:textId="77777777" w:rsidR="001F21DB" w:rsidRPr="00D22453" w:rsidRDefault="001F21DB" w:rsidP="00A166F6">
      <w:pPr>
        <w:pStyle w:val="ListParagraph"/>
        <w:ind w:left="1152"/>
      </w:pPr>
    </w:p>
    <w:p w14:paraId="5B7A22C5" w14:textId="77777777" w:rsidR="001F21DB" w:rsidRPr="00D22453" w:rsidRDefault="00A166F6" w:rsidP="00A166F6">
      <w:pPr>
        <w:ind w:left="851" w:hanging="567"/>
      </w:pPr>
      <w:r>
        <w:t>7.2</w:t>
      </w:r>
      <w:r>
        <w:tab/>
      </w:r>
      <w:r w:rsidR="001F21DB" w:rsidRPr="00D22453">
        <w:t>Whatever methods are chosen the panel will use these to assess the merits of each candidate against the personal specification and explore their suitability to work with children and young people.</w:t>
      </w:r>
    </w:p>
    <w:p w14:paraId="7794CD42" w14:textId="77777777" w:rsidR="001F21DB" w:rsidRPr="00D22453" w:rsidRDefault="00A166F6" w:rsidP="00A166F6">
      <w:pPr>
        <w:ind w:left="851" w:hanging="567"/>
      </w:pPr>
      <w:r>
        <w:t>7.3</w:t>
      </w:r>
      <w:r>
        <w:tab/>
      </w:r>
      <w:r w:rsidR="001F21DB" w:rsidRPr="00D22453">
        <w:t xml:space="preserve">The selection panel will ensure all candidates are asked the same main questions at interview based upon the list of essential criteria for the post, although supplementary questions may differ according to candidate’s answers and background. Particular care will be taken to ensure no questions or selection methods could be viewed as discriminatory. </w:t>
      </w:r>
    </w:p>
    <w:p w14:paraId="22935A2F" w14:textId="77777777" w:rsidR="001F21DB" w:rsidRPr="009067FC" w:rsidRDefault="001F21DB" w:rsidP="009804BD">
      <w:pPr>
        <w:pStyle w:val="Heading3"/>
      </w:pPr>
      <w:bookmarkStart w:id="34" w:name="_Toc237536352"/>
      <w:r w:rsidRPr="009067FC">
        <w:t>Safeguarding Methods:</w:t>
      </w:r>
      <w:bookmarkEnd w:id="34"/>
    </w:p>
    <w:p w14:paraId="09F784A2" w14:textId="77777777" w:rsidR="001F21DB" w:rsidRPr="009067FC" w:rsidRDefault="001F21DB" w:rsidP="00807E86">
      <w:pPr>
        <w:pStyle w:val="ListParagraph"/>
        <w:numPr>
          <w:ilvl w:val="0"/>
          <w:numId w:val="10"/>
        </w:numPr>
        <w:rPr>
          <w:b/>
          <w:bCs/>
        </w:rPr>
      </w:pPr>
      <w:r w:rsidRPr="00D22453">
        <w:t xml:space="preserve">Invitations for interview will stress that the successful candidate will be subject to thorough identity checks and an enhanced </w:t>
      </w:r>
      <w:r>
        <w:t>DBS</w:t>
      </w:r>
      <w:r w:rsidRPr="00D22453">
        <w:t xml:space="preserve"> disclosure </w:t>
      </w:r>
      <w:r>
        <w:t>or equivalent. Candidates will</w:t>
      </w:r>
      <w:r w:rsidRPr="00D22453">
        <w:t xml:space="preserve"> be requested to bring with them documentation to verify their ID e.g. Photo ID driving licence or passport.</w:t>
      </w:r>
    </w:p>
    <w:p w14:paraId="77A8003B" w14:textId="77777777" w:rsidR="001F21DB" w:rsidRPr="009067FC" w:rsidRDefault="001F21DB" w:rsidP="00807E86">
      <w:pPr>
        <w:pStyle w:val="ListParagraph"/>
        <w:numPr>
          <w:ilvl w:val="0"/>
          <w:numId w:val="10"/>
        </w:numPr>
        <w:rPr>
          <w:b/>
          <w:bCs/>
        </w:rPr>
      </w:pPr>
      <w:r w:rsidRPr="00D22453">
        <w:t>Candidates need to be instructed to bring to interview documentation to confirm relevant educational and professional qualifications. Photocopies of all original documents will be kept on file for the successful candidate.</w:t>
      </w:r>
    </w:p>
    <w:p w14:paraId="031DDF48" w14:textId="77777777" w:rsidR="001F21DB" w:rsidRDefault="001F21DB" w:rsidP="00807E86">
      <w:pPr>
        <w:pStyle w:val="ListParagraph"/>
        <w:numPr>
          <w:ilvl w:val="0"/>
          <w:numId w:val="10"/>
        </w:numPr>
      </w:pPr>
      <w:r w:rsidRPr="00D22453">
        <w:lastRenderedPageBreak/>
        <w:t>In addition to the candidate’s suitability for the post</w:t>
      </w:r>
      <w:r>
        <w:t xml:space="preserve">, the assessment process will </w:t>
      </w:r>
      <w:r w:rsidRPr="00D22453">
        <w:t>assess the candidate’s attitude towards chi</w:t>
      </w:r>
      <w:r>
        <w:t xml:space="preserve">ldren and young people and they will be directly asked about their </w:t>
      </w:r>
      <w:r w:rsidRPr="00D22453">
        <w:t>ability to support the School’s safeguarding agenda. Gaps in employment history must be fully investigated.</w:t>
      </w:r>
    </w:p>
    <w:p w14:paraId="2C0B8CC6" w14:textId="77777777" w:rsidR="00F83BED" w:rsidRDefault="00F83BED" w:rsidP="00807E86">
      <w:pPr>
        <w:pStyle w:val="ListParagraph"/>
        <w:numPr>
          <w:ilvl w:val="0"/>
          <w:numId w:val="10"/>
        </w:numPr>
      </w:pPr>
      <w:r w:rsidRPr="00B739E0">
        <w:rPr>
          <w:rFonts w:cstheme="minorHAnsi"/>
        </w:rPr>
        <w:t>Any information about past disciplinary action or allegations that are disclosed should be considered carefully when assessing the applicant’s suitability for the post (including information obtained from the Teacher Services’ checks).</w:t>
      </w:r>
    </w:p>
    <w:p w14:paraId="54413F5C" w14:textId="77777777" w:rsidR="001F21DB" w:rsidRPr="00D22453" w:rsidRDefault="001F21DB" w:rsidP="009F422F">
      <w:pPr>
        <w:pStyle w:val="Heading2"/>
      </w:pPr>
      <w:bookmarkStart w:id="35" w:name="_Toc237536353"/>
      <w:r w:rsidRPr="00D22453">
        <w:t>Job Offers to Successful Candidates</w:t>
      </w:r>
      <w:bookmarkEnd w:id="35"/>
    </w:p>
    <w:p w14:paraId="662887E8" w14:textId="77777777" w:rsidR="001F21DB" w:rsidRPr="00D22453" w:rsidRDefault="001F21DB" w:rsidP="00BE4E42">
      <w:pPr>
        <w:ind w:left="360"/>
      </w:pPr>
      <w:r w:rsidRPr="00D22453">
        <w:t xml:space="preserve">Successful candidates will normally be offered the job verbally, followed by a letter as soon as possible after the interview. Any written offer of employment will include any terms that the offer is subject to e.g. acceptable references, </w:t>
      </w:r>
      <w:r>
        <w:t xml:space="preserve">DBS check, </w:t>
      </w:r>
      <w:r w:rsidRPr="00D22453">
        <w:t>production of a particular document, or satisfactory medical</w:t>
      </w:r>
      <w:r>
        <w:t xml:space="preserve"> report</w:t>
      </w:r>
      <w:r w:rsidRPr="00D22453">
        <w:t>, along with the starting salary.</w:t>
      </w:r>
    </w:p>
    <w:p w14:paraId="3BF2C72B" w14:textId="77777777" w:rsidR="001F21DB" w:rsidRPr="009067FC" w:rsidRDefault="001F21DB" w:rsidP="009804BD">
      <w:pPr>
        <w:pStyle w:val="Heading3"/>
      </w:pPr>
      <w:bookmarkStart w:id="36" w:name="_Toc237536354"/>
      <w:r w:rsidRPr="009067FC">
        <w:t>Safeguarding Measures:</w:t>
      </w:r>
      <w:bookmarkEnd w:id="36"/>
    </w:p>
    <w:p w14:paraId="6BCF8812" w14:textId="77777777" w:rsidR="001F21DB" w:rsidRPr="00D22453" w:rsidRDefault="001F21DB" w:rsidP="00807E86">
      <w:pPr>
        <w:pStyle w:val="ListParagraph"/>
        <w:numPr>
          <w:ilvl w:val="0"/>
          <w:numId w:val="11"/>
        </w:numPr>
      </w:pPr>
      <w:r w:rsidRPr="00D22453">
        <w:t>Any offer of employment in the school</w:t>
      </w:r>
      <w:r w:rsidR="00B21FF4">
        <w:t xml:space="preserve"> </w:t>
      </w:r>
      <w:r w:rsidRPr="00D22453">
        <w:t>will be conditional upon</w:t>
      </w:r>
      <w:r w:rsidR="00AF4891" w:rsidRPr="00AF4891">
        <w:rPr>
          <w:rFonts w:cstheme="minorHAnsi"/>
        </w:rPr>
        <w:t xml:space="preserve"> </w:t>
      </w:r>
      <w:r w:rsidR="00AF4891" w:rsidRPr="00B739E0">
        <w:rPr>
          <w:rFonts w:cstheme="minorHAnsi"/>
        </w:rPr>
        <w:t>satisfactory completion of the necessary pre-employment checks</w:t>
      </w:r>
      <w:r w:rsidRPr="00D22453">
        <w:t>:</w:t>
      </w:r>
    </w:p>
    <w:p w14:paraId="13A4175F" w14:textId="77777777" w:rsidR="001F21DB" w:rsidRDefault="001F21DB" w:rsidP="00807E86">
      <w:pPr>
        <w:pStyle w:val="ListParagraph"/>
        <w:numPr>
          <w:ilvl w:val="1"/>
          <w:numId w:val="11"/>
        </w:numPr>
      </w:pPr>
      <w:r w:rsidRPr="00D22453">
        <w:t>The receipt of two satisfactory references</w:t>
      </w:r>
      <w:r w:rsidR="00EB58E5">
        <w:t xml:space="preserve"> – one from current employer or at least verification/reason for leaving from most recent employer</w:t>
      </w:r>
    </w:p>
    <w:p w14:paraId="192162AB" w14:textId="77777777" w:rsidR="00EB58E5" w:rsidRPr="00D22453" w:rsidRDefault="00EB58E5" w:rsidP="00EB58E5">
      <w:pPr>
        <w:pStyle w:val="ListParagraph"/>
        <w:numPr>
          <w:ilvl w:val="1"/>
          <w:numId w:val="11"/>
        </w:numPr>
      </w:pPr>
      <w:r w:rsidRPr="00EB58E5">
        <w:t xml:space="preserve">written information about previous employment history </w:t>
      </w:r>
    </w:p>
    <w:p w14:paraId="30D2F4B7" w14:textId="77777777" w:rsidR="001F21DB" w:rsidRPr="00D22453" w:rsidRDefault="001F21DB" w:rsidP="00807E86">
      <w:pPr>
        <w:pStyle w:val="ListParagraph"/>
        <w:numPr>
          <w:ilvl w:val="1"/>
          <w:numId w:val="11"/>
        </w:numPr>
      </w:pPr>
      <w:r w:rsidRPr="00D22453">
        <w:t>Verification of the candidate’s identity</w:t>
      </w:r>
    </w:p>
    <w:p w14:paraId="2802EBF8" w14:textId="3A425613" w:rsidR="001F21DB" w:rsidRPr="00A53D2E" w:rsidRDefault="001F21DB" w:rsidP="00807E86">
      <w:pPr>
        <w:pStyle w:val="ListParagraph"/>
        <w:numPr>
          <w:ilvl w:val="1"/>
          <w:numId w:val="11"/>
        </w:numPr>
      </w:pPr>
      <w:r w:rsidRPr="00D22453">
        <w:t>A check of the</w:t>
      </w:r>
      <w:r w:rsidR="00F85B6B">
        <w:t xml:space="preserve"> DBS</w:t>
      </w:r>
      <w:r w:rsidRPr="00D22453">
        <w:t xml:space="preserve"> Children’s Barred List and a satisfactory Enhanced </w:t>
      </w:r>
      <w:r>
        <w:t>DBS</w:t>
      </w:r>
      <w:r w:rsidRPr="00D22453">
        <w:t xml:space="preserve"> Disclosure</w:t>
      </w:r>
      <w:r w:rsidR="00AF4891" w:rsidRPr="00AF4891">
        <w:rPr>
          <w:rFonts w:cstheme="minorHAnsi"/>
        </w:rPr>
        <w:t xml:space="preserve"> </w:t>
      </w:r>
      <w:r w:rsidR="00AF4891" w:rsidRPr="00B739E0">
        <w:rPr>
          <w:rFonts w:cstheme="minorHAnsi"/>
        </w:rPr>
        <w:t>including barred list information</w:t>
      </w:r>
      <w:r w:rsidR="00A53D2E">
        <w:rPr>
          <w:rFonts w:cstheme="minorHAnsi"/>
        </w:rPr>
        <w:t xml:space="preserve">. A separate barred list check can be completed in rare circumstance if staff or volunteers start work in regulated activity before the DBS certificate is available- this will usually include a risk assessment and full supervision. </w:t>
      </w:r>
    </w:p>
    <w:p w14:paraId="22FF7BAD" w14:textId="6DE09C5C" w:rsidR="00A53D2E" w:rsidRDefault="00A53D2E" w:rsidP="00807E86">
      <w:pPr>
        <w:pStyle w:val="ListParagraph"/>
        <w:numPr>
          <w:ilvl w:val="1"/>
          <w:numId w:val="11"/>
        </w:numPr>
      </w:pPr>
      <w:r>
        <w:t>When an individual has worked in post in a school or college which has brought them into regular contact with children or young people which ended not more than 3 months prior to the appointment at EJS a barred list check or DBS update service check will be carried out</w:t>
      </w:r>
    </w:p>
    <w:p w14:paraId="13235A9E" w14:textId="77777777" w:rsidR="00A069CA" w:rsidRPr="00D22453" w:rsidRDefault="00A069CA" w:rsidP="00807E86">
      <w:pPr>
        <w:pStyle w:val="ListParagraph"/>
        <w:numPr>
          <w:ilvl w:val="1"/>
          <w:numId w:val="11"/>
        </w:numPr>
      </w:pPr>
      <w:r>
        <w:t>A check with the Teacher Regulation Authority (TRA) to ensure the teacher is not prohibited from teaching</w:t>
      </w:r>
      <w:r w:rsidR="00B739E0">
        <w:t xml:space="preserve"> (See Section 9 Below)</w:t>
      </w:r>
      <w:r>
        <w:t>.</w:t>
      </w:r>
    </w:p>
    <w:p w14:paraId="4E582ADA" w14:textId="77777777" w:rsidR="001F21DB" w:rsidRPr="00D22453" w:rsidRDefault="001F21DB" w:rsidP="00807E86">
      <w:pPr>
        <w:pStyle w:val="ListParagraph"/>
        <w:numPr>
          <w:ilvl w:val="1"/>
          <w:numId w:val="11"/>
        </w:numPr>
      </w:pPr>
      <w:r w:rsidRPr="00D22453">
        <w:t xml:space="preserve">Verification of the candidate’s </w:t>
      </w:r>
      <w:r w:rsidR="00AF4891">
        <w:t xml:space="preserve">mental and physical </w:t>
      </w:r>
      <w:r w:rsidRPr="00D22453">
        <w:t>fitness to undertake the role</w:t>
      </w:r>
    </w:p>
    <w:p w14:paraId="2770C3AA" w14:textId="77777777" w:rsidR="001F21DB" w:rsidRDefault="001F21DB" w:rsidP="00807E86">
      <w:pPr>
        <w:pStyle w:val="ListParagraph"/>
        <w:numPr>
          <w:ilvl w:val="1"/>
          <w:numId w:val="11"/>
        </w:numPr>
      </w:pPr>
      <w:r w:rsidRPr="00D22453">
        <w:t>Verification of the candidate’s qualifications</w:t>
      </w:r>
    </w:p>
    <w:p w14:paraId="2C0F1BC3" w14:textId="77777777" w:rsidR="00AF4891" w:rsidRPr="00B9154B" w:rsidRDefault="00AF4891" w:rsidP="00807E86">
      <w:pPr>
        <w:pStyle w:val="ListParagraph"/>
        <w:numPr>
          <w:ilvl w:val="1"/>
          <w:numId w:val="11"/>
        </w:numPr>
      </w:pPr>
      <w:r w:rsidRPr="00B739E0">
        <w:rPr>
          <w:rFonts w:cstheme="minorHAnsi"/>
        </w:rPr>
        <w:t>verif</w:t>
      </w:r>
      <w:r>
        <w:rPr>
          <w:rFonts w:cstheme="minorHAnsi"/>
        </w:rPr>
        <w:t>ication</w:t>
      </w:r>
      <w:r w:rsidRPr="00B739E0">
        <w:rPr>
          <w:rFonts w:cstheme="minorHAnsi"/>
        </w:rPr>
        <w:t xml:space="preserve"> the person’s right to work in the UK</w:t>
      </w:r>
    </w:p>
    <w:p w14:paraId="43C43AE7" w14:textId="666E0290" w:rsidR="00B9154B" w:rsidRPr="00D22453" w:rsidRDefault="00B9154B" w:rsidP="00807E86">
      <w:pPr>
        <w:pStyle w:val="ListParagraph"/>
        <w:numPr>
          <w:ilvl w:val="1"/>
          <w:numId w:val="11"/>
        </w:numPr>
      </w:pPr>
      <w:r>
        <w:rPr>
          <w:rFonts w:cstheme="minorHAnsi"/>
        </w:rPr>
        <w:t xml:space="preserve">undertake </w:t>
      </w:r>
      <w:hyperlink r:id="rId13" w:history="1">
        <w:r w:rsidRPr="00B9154B">
          <w:rPr>
            <w:rStyle w:val="Hyperlink"/>
            <w:rFonts w:cstheme="minorHAnsi"/>
          </w:rPr>
          <w:t>overseas checks government guidance</w:t>
        </w:r>
      </w:hyperlink>
      <w:r>
        <w:rPr>
          <w:rFonts w:cstheme="minorHAnsi"/>
        </w:rPr>
        <w:t xml:space="preserve"> if they have been working abroad</w:t>
      </w:r>
    </w:p>
    <w:p w14:paraId="5AA8DADC" w14:textId="77777777" w:rsidR="001F21DB" w:rsidRDefault="001F21DB" w:rsidP="00807E86">
      <w:pPr>
        <w:pStyle w:val="ListParagraph"/>
        <w:numPr>
          <w:ilvl w:val="1"/>
          <w:numId w:val="11"/>
        </w:numPr>
      </w:pPr>
      <w:r w:rsidRPr="00D22453">
        <w:t>Verification of professional status where required e.g. GTC registration, QTS status or NPQH etc.</w:t>
      </w:r>
    </w:p>
    <w:p w14:paraId="1AE10DA7" w14:textId="301DD880" w:rsidR="00AF4891" w:rsidRPr="00D22453" w:rsidRDefault="00AF4891" w:rsidP="00AF4891">
      <w:pPr>
        <w:pStyle w:val="ListParagraph"/>
        <w:numPr>
          <w:ilvl w:val="1"/>
          <w:numId w:val="11"/>
        </w:numPr>
      </w:pPr>
      <w:r>
        <w:t xml:space="preserve">Check </w:t>
      </w:r>
      <w:r w:rsidRPr="00AF4891">
        <w:t>that a person taking up a management position is not subject to a section 128 direction</w:t>
      </w:r>
      <w:r w:rsidR="00B9154B">
        <w:t xml:space="preserve">. </w:t>
      </w:r>
      <w:r w:rsidR="00B9154B" w:rsidRPr="00B9154B">
        <w:rPr>
          <w:lang w:val="en-US"/>
        </w:rPr>
        <w:t xml:space="preserve">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w:t>
      </w:r>
      <w:r w:rsidR="00B9154B" w:rsidRPr="00B9154B">
        <w:rPr>
          <w:lang w:val="en-US"/>
        </w:rPr>
        <w:lastRenderedPageBreak/>
        <w:t>evaluation of any risks and control measures put in place, and any advice sought.</w:t>
      </w:r>
      <w:r w:rsidR="00B9154B" w:rsidRPr="00B9154B">
        <w:rPr>
          <w:lang w:val="en-US"/>
        </w:rPr>
        <w:t xml:space="preserve"> All management posts will require</w:t>
      </w:r>
      <w:r w:rsidR="00B9154B">
        <w:rPr>
          <w:lang w:val="en-US"/>
        </w:rPr>
        <w:t xml:space="preserve"> a</w:t>
      </w:r>
      <w:r w:rsidR="0067377F">
        <w:t xml:space="preserve"> disqualifi</w:t>
      </w:r>
      <w:r w:rsidR="00B9154B">
        <w:t>cation</w:t>
      </w:r>
      <w:r w:rsidR="0067377F">
        <w:t xml:space="preserve"> from childcare self declaration </w:t>
      </w:r>
    </w:p>
    <w:p w14:paraId="46D59071" w14:textId="748804AB" w:rsidR="001F21DB" w:rsidRPr="00D22453" w:rsidRDefault="001F21DB" w:rsidP="00807E86">
      <w:pPr>
        <w:pStyle w:val="ListParagraph"/>
        <w:numPr>
          <w:ilvl w:val="1"/>
          <w:numId w:val="11"/>
        </w:numPr>
      </w:pPr>
      <w:r w:rsidRPr="00D22453">
        <w:t xml:space="preserve">For those gaining </w:t>
      </w:r>
      <w:r w:rsidR="00DF1BB1">
        <w:t>ECT</w:t>
      </w:r>
      <w:r w:rsidRPr="00D22453">
        <w:t xml:space="preserve"> after 1999 verification of the satisfactory completion of statutory induction period.</w:t>
      </w:r>
    </w:p>
    <w:p w14:paraId="0A13118D" w14:textId="201D82B2" w:rsidR="001F21DB" w:rsidRPr="00D22453" w:rsidRDefault="001F21DB" w:rsidP="00807E86">
      <w:pPr>
        <w:pStyle w:val="ListParagraph"/>
        <w:numPr>
          <w:ilvl w:val="1"/>
          <w:numId w:val="11"/>
        </w:numPr>
      </w:pPr>
      <w:r w:rsidRPr="00D22453">
        <w:t>For support staff</w:t>
      </w:r>
      <w:r w:rsidR="002533A6">
        <w:t>,</w:t>
      </w:r>
      <w:r w:rsidRPr="00D22453">
        <w:t xml:space="preserve"> satisfactory completion of probationary period.</w:t>
      </w:r>
    </w:p>
    <w:p w14:paraId="275AE29B" w14:textId="28526E80" w:rsidR="001F21DB" w:rsidRPr="00D22453" w:rsidRDefault="001F21DB" w:rsidP="00757C00">
      <w:pPr>
        <w:pStyle w:val="ListParagraph"/>
        <w:numPr>
          <w:ilvl w:val="0"/>
          <w:numId w:val="11"/>
        </w:numPr>
      </w:pPr>
      <w:r>
        <w:t>Where c</w:t>
      </w:r>
      <w:r w:rsidRPr="00D22453">
        <w:t xml:space="preserve">andidates are found to be on the Children’s Barred List or the </w:t>
      </w:r>
      <w:r>
        <w:t>DBS</w:t>
      </w:r>
      <w:r w:rsidRPr="00D22453">
        <w:t xml:space="preserve"> disclosure shows that the candidate has been disqualified from working with children and young people by a Court</w:t>
      </w:r>
      <w:r>
        <w:t xml:space="preserve"> or a</w:t>
      </w:r>
      <w:r w:rsidRPr="00D22453">
        <w:t>n applicant has provided false information in, or in support of his/her application; or</w:t>
      </w:r>
      <w:r>
        <w:t xml:space="preserve"> t</w:t>
      </w:r>
      <w:r w:rsidRPr="00D22453">
        <w:t>here are serious concerns about an applicant suitability to work with children</w:t>
      </w:r>
      <w:r>
        <w:t xml:space="preserve"> - </w:t>
      </w:r>
      <w:r w:rsidRPr="00D22453">
        <w:t>The facts will be reported to the police and/or the DfE Children’s Safeguarding Operations Unit.</w:t>
      </w:r>
    </w:p>
    <w:p w14:paraId="64B4242E" w14:textId="77777777" w:rsidR="00FC7FF2" w:rsidRDefault="00FC7FF2" w:rsidP="009F422F">
      <w:pPr>
        <w:pStyle w:val="Heading2"/>
      </w:pPr>
      <w:bookmarkStart w:id="37" w:name="_Toc237536355"/>
      <w:r w:rsidRPr="00FC7FF2">
        <w:t xml:space="preserve">Prohibitions, </w:t>
      </w:r>
      <w:r>
        <w:t>D</w:t>
      </w:r>
      <w:r w:rsidRPr="00FC7FF2">
        <w:t xml:space="preserve">irections, </w:t>
      </w:r>
      <w:r>
        <w:t>S</w:t>
      </w:r>
      <w:r w:rsidRPr="00FC7FF2">
        <w:t xml:space="preserve">anctions and </w:t>
      </w:r>
      <w:r>
        <w:t>R</w:t>
      </w:r>
      <w:r w:rsidRPr="00FC7FF2">
        <w:t>estrictions</w:t>
      </w:r>
      <w:bookmarkEnd w:id="37"/>
    </w:p>
    <w:p w14:paraId="6DDCEAAD" w14:textId="77777777" w:rsidR="006946B7" w:rsidRDefault="001F3B9E" w:rsidP="006946B7">
      <w:pPr>
        <w:pStyle w:val="ListParagraph"/>
        <w:numPr>
          <w:ilvl w:val="1"/>
          <w:numId w:val="1"/>
        </w:numPr>
      </w:pPr>
      <w:r w:rsidRPr="00B739E0">
        <w:t>Teacher prohibition orders prevent a person from carrying out teaching work</w:t>
      </w:r>
      <w:r w:rsidR="00B739E0">
        <w:t xml:space="preserve"> </w:t>
      </w:r>
      <w:r w:rsidRPr="00B739E0">
        <w:t>in schools</w:t>
      </w:r>
      <w:r w:rsidR="006946B7">
        <w:t xml:space="preserve">. </w:t>
      </w:r>
      <w:r w:rsidRPr="00B739E0">
        <w:t>A person who is prohibited must not be appointed to a role that involves teaching work</w:t>
      </w:r>
      <w:r w:rsidR="006946B7">
        <w:t>.</w:t>
      </w:r>
    </w:p>
    <w:p w14:paraId="4F23D340" w14:textId="04A1D4D7" w:rsidR="006946B7" w:rsidRPr="006946B7" w:rsidRDefault="001F3B9E" w:rsidP="006946B7">
      <w:pPr>
        <w:pStyle w:val="ListParagraph"/>
        <w:numPr>
          <w:ilvl w:val="1"/>
          <w:numId w:val="1"/>
        </w:numPr>
      </w:pPr>
      <w:r w:rsidRPr="006946B7">
        <w:rPr>
          <w:rFonts w:cstheme="minorHAnsi"/>
        </w:rPr>
        <w:t xml:space="preserve">Teacher prohibition orders are made by the Secretary of State following consideration by a professional conduct panel convened by the TRA. Prohibition orders and the process used to impose them are described in more detail in the TRA’s publication </w:t>
      </w:r>
      <w:hyperlink r:id="rId14" w:history="1">
        <w:r w:rsidRPr="006946B7">
          <w:rPr>
            <w:rStyle w:val="Hyperlink"/>
            <w:rFonts w:cstheme="minorHAnsi"/>
          </w:rPr>
          <w:t>Teacher misconduct: the prohibition of teachers</w:t>
        </w:r>
      </w:hyperlink>
      <w:r w:rsidRPr="006946B7">
        <w:rPr>
          <w:rFonts w:cstheme="minorHAnsi"/>
        </w:rPr>
        <w:t>.</w:t>
      </w:r>
    </w:p>
    <w:p w14:paraId="2C6C2760" w14:textId="77777777" w:rsidR="00AC22FB" w:rsidRPr="00AC22FB" w:rsidRDefault="001F3B9E" w:rsidP="00AC22FB">
      <w:pPr>
        <w:pStyle w:val="ListParagraph"/>
        <w:numPr>
          <w:ilvl w:val="1"/>
          <w:numId w:val="1"/>
        </w:numPr>
      </w:pPr>
      <w:r w:rsidRPr="006946B7">
        <w:rPr>
          <w:rFonts w:cstheme="minorHAnsi"/>
        </w:rPr>
        <w:t xml:space="preserve"> A section 128 direction prohibits or restricts a person from taking part in the management of an independent school, including academies and free schools.</w:t>
      </w:r>
    </w:p>
    <w:p w14:paraId="4C2F61A5" w14:textId="77777777" w:rsidR="00AC22FB" w:rsidRPr="00AC22FB" w:rsidRDefault="001F3B9E" w:rsidP="00AC22FB">
      <w:pPr>
        <w:pStyle w:val="ListParagraph"/>
        <w:numPr>
          <w:ilvl w:val="1"/>
          <w:numId w:val="1"/>
        </w:numPr>
      </w:pPr>
      <w:r w:rsidRPr="006946B7">
        <w:rPr>
          <w:rFonts w:cstheme="minorHAnsi"/>
        </w:rPr>
        <w:t xml:space="preserve"> </w:t>
      </w:r>
      <w:r w:rsidR="00AC22FB" w:rsidRPr="00AC22FB">
        <w:rPr>
          <w:rFonts w:cstheme="minorHAnsi"/>
        </w:rPr>
        <w:t>A section 128 direction disqualifies a person from holding or continuing to hold office as a governor of a maintained school.</w:t>
      </w:r>
      <w:r w:rsidR="00AC22FB">
        <w:rPr>
          <w:rFonts w:cstheme="minorHAnsi"/>
        </w:rPr>
        <w:t xml:space="preserve"> </w:t>
      </w:r>
    </w:p>
    <w:p w14:paraId="50C1D3A1" w14:textId="77777777" w:rsidR="00AC22FB" w:rsidRPr="00AC22FB" w:rsidRDefault="00AC22FB" w:rsidP="00AC22FB">
      <w:pPr>
        <w:pStyle w:val="ListParagraph"/>
        <w:numPr>
          <w:ilvl w:val="1"/>
          <w:numId w:val="1"/>
        </w:numPr>
      </w:pPr>
      <w:r w:rsidRPr="00AC22FB">
        <w:rPr>
          <w:rFonts w:cstheme="minorHAnsi"/>
        </w:rPr>
        <w:t>A section 128 direction will show on an enhanced DBS check with barred list information, provided that ‘</w:t>
      </w:r>
      <w:r w:rsidRPr="00AC22FB">
        <w:rPr>
          <w:rFonts w:cstheme="minorHAnsi"/>
          <w:b/>
        </w:rPr>
        <w:t>children’s workforce independent schools</w:t>
      </w:r>
      <w:r w:rsidRPr="00AC22FB">
        <w:rPr>
          <w:rFonts w:cstheme="minorHAnsi"/>
        </w:rPr>
        <w:t>’ is specified in the parameters for the barred list check.</w:t>
      </w:r>
    </w:p>
    <w:p w14:paraId="36E0956A" w14:textId="77777777" w:rsidR="00487B67" w:rsidRPr="00487B67" w:rsidRDefault="001F3B9E" w:rsidP="00AC22FB">
      <w:pPr>
        <w:pStyle w:val="ListParagraph"/>
        <w:numPr>
          <w:ilvl w:val="1"/>
          <w:numId w:val="1"/>
        </w:numPr>
      </w:pPr>
      <w:r w:rsidRPr="006946B7">
        <w:rPr>
          <w:rFonts w:cstheme="minorHAnsi"/>
        </w:rPr>
        <w:t>A person who is prohibited is unable to participate in any management of an independent school such as:</w:t>
      </w:r>
      <w:r w:rsidR="00B739E0" w:rsidRPr="006946B7">
        <w:rPr>
          <w:rFonts w:cstheme="minorHAnsi"/>
        </w:rPr>
        <w:t xml:space="preserve"> </w:t>
      </w:r>
    </w:p>
    <w:p w14:paraId="60D0D9C0" w14:textId="77777777" w:rsidR="00487B67" w:rsidRPr="00487B67" w:rsidRDefault="00487B67" w:rsidP="00487B67">
      <w:pPr>
        <w:pStyle w:val="ListParagraph"/>
        <w:numPr>
          <w:ilvl w:val="0"/>
          <w:numId w:val="19"/>
        </w:numPr>
      </w:pPr>
      <w:r w:rsidRPr="00487B67">
        <w:t xml:space="preserve">a management position in an independent school, academy or free school as an employee; </w:t>
      </w:r>
    </w:p>
    <w:p w14:paraId="473E7736" w14:textId="77777777" w:rsidR="00487B67" w:rsidRPr="00487B67" w:rsidRDefault="00487B67" w:rsidP="00487B67">
      <w:pPr>
        <w:pStyle w:val="ListParagraph"/>
        <w:numPr>
          <w:ilvl w:val="0"/>
          <w:numId w:val="19"/>
        </w:numPr>
      </w:pPr>
      <w:r w:rsidRPr="00487B67">
        <w:t xml:space="preserve">a trustee of an academy or free school trust; a governor or member of a proprietor body for an independent school; or </w:t>
      </w:r>
    </w:p>
    <w:p w14:paraId="42703200" w14:textId="77777777" w:rsidR="00487B67" w:rsidRPr="00487B67" w:rsidRDefault="00487B67" w:rsidP="00487B67">
      <w:pPr>
        <w:pStyle w:val="ListParagraph"/>
        <w:numPr>
          <w:ilvl w:val="0"/>
          <w:numId w:val="19"/>
        </w:numPr>
      </w:pPr>
      <w:r w:rsidRPr="00487B67">
        <w:t xml:space="preserve">a governor on any governing body in an independent school, academy or free school that retains or has been delegated any management responsibilities. </w:t>
      </w:r>
    </w:p>
    <w:p w14:paraId="653B0C9B" w14:textId="77777777" w:rsidR="00AC22FB" w:rsidRPr="00AC22FB" w:rsidRDefault="00487B67" w:rsidP="00AC22FB">
      <w:pPr>
        <w:pStyle w:val="ListParagraph"/>
        <w:numPr>
          <w:ilvl w:val="1"/>
          <w:numId w:val="1"/>
        </w:numPr>
        <w:rPr>
          <w:rFonts w:cstheme="minorHAnsi"/>
          <w:sz w:val="23"/>
          <w:szCs w:val="23"/>
        </w:rPr>
      </w:pPr>
      <w:r>
        <w:t xml:space="preserve">Individuals will be checked for </w:t>
      </w:r>
      <w:r w:rsidR="00AC22FB">
        <w:t xml:space="preserve">Historic </w:t>
      </w:r>
      <w:r>
        <w:t>disciplinary sanctions imposed by the</w:t>
      </w:r>
      <w:r w:rsidRPr="00B739E0">
        <w:t xml:space="preserve"> </w:t>
      </w:r>
      <w:r w:rsidR="00AC22FB">
        <w:t xml:space="preserve">abolished </w:t>
      </w:r>
      <w:r w:rsidRPr="00B739E0">
        <w:t>General Teaching Council for England (GTCE)</w:t>
      </w:r>
      <w:r w:rsidR="008071DF">
        <w:t>.</w:t>
      </w:r>
    </w:p>
    <w:p w14:paraId="255F71A6" w14:textId="77777777" w:rsidR="00AC22FB" w:rsidRPr="00AC22FB" w:rsidRDefault="00AC22FB" w:rsidP="00AC22FB">
      <w:pPr>
        <w:pStyle w:val="ListParagraph"/>
        <w:numPr>
          <w:ilvl w:val="1"/>
          <w:numId w:val="1"/>
        </w:numPr>
        <w:rPr>
          <w:rFonts w:cstheme="minorHAnsi"/>
          <w:sz w:val="23"/>
          <w:szCs w:val="23"/>
        </w:rPr>
      </w:pPr>
      <w:r>
        <w:rPr>
          <w:rFonts w:cstheme="minorHAnsi"/>
          <w:sz w:val="23"/>
          <w:szCs w:val="23"/>
        </w:rPr>
        <w:t xml:space="preserve">Individuals will be checked for </w:t>
      </w:r>
      <w:r w:rsidRPr="00AC22FB">
        <w:rPr>
          <w:rFonts w:cstheme="minorHAnsi"/>
          <w:sz w:val="23"/>
          <w:szCs w:val="23"/>
        </w:rPr>
        <w:t>European Economic Area (EEA) regulating authority teacher sanctions or restrictions</w:t>
      </w:r>
    </w:p>
    <w:p w14:paraId="5997B0E4" w14:textId="176048E6" w:rsidR="00AC22FB" w:rsidRDefault="00AC22FB" w:rsidP="00AC22FB">
      <w:pPr>
        <w:pStyle w:val="ListParagraph"/>
        <w:numPr>
          <w:ilvl w:val="1"/>
          <w:numId w:val="1"/>
        </w:numPr>
        <w:rPr>
          <w:rFonts w:cstheme="minorHAnsi"/>
        </w:rPr>
      </w:pPr>
      <w:r w:rsidRPr="00AC22FB">
        <w:rPr>
          <w:rFonts w:cstheme="minorHAnsi"/>
          <w:bCs/>
          <w:sz w:val="23"/>
          <w:szCs w:val="23"/>
        </w:rPr>
        <w:t xml:space="preserve">Checks will be made </w:t>
      </w:r>
      <w:r w:rsidR="00B739E0" w:rsidRPr="00AC22FB">
        <w:rPr>
          <w:rFonts w:cstheme="minorHAnsi"/>
          <w:bCs/>
          <w:sz w:val="23"/>
          <w:szCs w:val="23"/>
        </w:rPr>
        <w:t xml:space="preserve">by logging onto the </w:t>
      </w:r>
      <w:hyperlink r:id="rId15" w:history="1">
        <w:r w:rsidR="00FE7186" w:rsidRPr="00FE7186">
          <w:rPr>
            <w:rStyle w:val="Hyperlink"/>
          </w:rPr>
          <w:t>DfE S</w:t>
        </w:r>
        <w:r w:rsidR="00FE7186" w:rsidRPr="00FE7186">
          <w:rPr>
            <w:rStyle w:val="Hyperlink"/>
          </w:rPr>
          <w:t>i</w:t>
        </w:r>
        <w:r w:rsidR="00FE7186" w:rsidRPr="00FE7186">
          <w:rPr>
            <w:rStyle w:val="Hyperlink"/>
          </w:rPr>
          <w:t>gn in</w:t>
        </w:r>
      </w:hyperlink>
      <w:r w:rsidR="00FE7186">
        <w:t xml:space="preserve"> </w:t>
      </w:r>
      <w:r w:rsidR="00B739E0" w:rsidRPr="00AC22FB">
        <w:rPr>
          <w:rFonts w:cstheme="minorHAnsi"/>
        </w:rPr>
        <w:t>web page</w:t>
      </w:r>
      <w:r w:rsidR="00964988">
        <w:rPr>
          <w:rFonts w:cstheme="minorHAnsi"/>
        </w:rPr>
        <w:t xml:space="preserve">. </w:t>
      </w:r>
    </w:p>
    <w:p w14:paraId="2B69EE86" w14:textId="77777777" w:rsidR="001F21DB" w:rsidRPr="00D22453" w:rsidRDefault="001F21DB" w:rsidP="009F422F">
      <w:pPr>
        <w:pStyle w:val="Heading2"/>
      </w:pPr>
      <w:bookmarkStart w:id="38" w:name="_Toc237536356"/>
      <w:r w:rsidRPr="00D22453">
        <w:t>Use of Fixed Term and Temporary Contracts</w:t>
      </w:r>
      <w:bookmarkEnd w:id="38"/>
    </w:p>
    <w:p w14:paraId="19F06066" w14:textId="77777777" w:rsidR="001F21DB" w:rsidRPr="00D22453" w:rsidRDefault="001F21DB" w:rsidP="00807E86">
      <w:pPr>
        <w:pStyle w:val="ListParagraph"/>
        <w:numPr>
          <w:ilvl w:val="1"/>
          <w:numId w:val="1"/>
        </w:numPr>
      </w:pPr>
      <w:r w:rsidRPr="00D22453">
        <w:t>Where the management determine</w:t>
      </w:r>
      <w:r>
        <w:t>s that the posts are of a short-</w:t>
      </w:r>
      <w:r w:rsidRPr="00D22453">
        <w:t xml:space="preserve">term nature this will be clearly specified in the job description and advertisements. Posts will be only advertised as temporary or fixed term for a genuine reason. Most fixed term contracts come to a natural end, </w:t>
      </w:r>
      <w:r w:rsidRPr="00D22453">
        <w:lastRenderedPageBreak/>
        <w:t>if the need for the post continues the post holder will usually be given an extension to their fixed contract.</w:t>
      </w:r>
    </w:p>
    <w:p w14:paraId="35AEFB1A" w14:textId="77777777" w:rsidR="001F21DB" w:rsidRPr="00D22453" w:rsidRDefault="001F21DB" w:rsidP="00807E86">
      <w:pPr>
        <w:pStyle w:val="ListParagraph"/>
        <w:numPr>
          <w:ilvl w:val="1"/>
          <w:numId w:val="1"/>
        </w:numPr>
      </w:pPr>
      <w:r w:rsidRPr="00D22453">
        <w:t>Where the need for a temporary post becomes a permanent there will be no automatic entitlement for the temporary post holder to be offered the permanent contract. The management will decide upon the most appropriate recruitment process for the new post.</w:t>
      </w:r>
    </w:p>
    <w:p w14:paraId="14E3EA51" w14:textId="1BF32F13" w:rsidR="001F21DB" w:rsidRDefault="001F21DB" w:rsidP="009F422F">
      <w:pPr>
        <w:pStyle w:val="Heading2"/>
      </w:pPr>
      <w:bookmarkStart w:id="39" w:name="_Toc237536357"/>
      <w:r w:rsidRPr="00D22453">
        <w:t>Use of Supply Staff,</w:t>
      </w:r>
      <w:bookmarkEnd w:id="39"/>
      <w:r w:rsidRPr="00D22453">
        <w:t xml:space="preserve"> </w:t>
      </w:r>
    </w:p>
    <w:p w14:paraId="09E4A317" w14:textId="77777777" w:rsidR="00314924" w:rsidRDefault="00314924" w:rsidP="00314924">
      <w:pPr>
        <w:pStyle w:val="ListParagraph"/>
        <w:numPr>
          <w:ilvl w:val="1"/>
          <w:numId w:val="1"/>
        </w:numPr>
      </w:pPr>
      <w:r w:rsidRPr="00D22453">
        <w:t>The needs of the School are such that the workforce is made up from a variety of professional and highly skilled and committed people, not all of whom are paid individuals. The school values the diversity that this brings to the community as it strives to provide a safe environment and improve standards of teaching and learning for all students. We will ensure that volunteers are recruited using the same high standards as paid staff</w:t>
      </w:r>
      <w:r>
        <w:t>,</w:t>
      </w:r>
      <w:r w:rsidRPr="00D22453">
        <w:t xml:space="preserve"> </w:t>
      </w:r>
      <w:r>
        <w:t xml:space="preserve">including supply staff, </w:t>
      </w:r>
      <w:r w:rsidRPr="00D22453">
        <w:t>to safeguard children and young people.</w:t>
      </w:r>
    </w:p>
    <w:p w14:paraId="235165AD" w14:textId="77777777" w:rsidR="00314924" w:rsidRDefault="00314924" w:rsidP="00314924">
      <w:pPr>
        <w:pStyle w:val="ListParagraph"/>
        <w:numPr>
          <w:ilvl w:val="1"/>
          <w:numId w:val="1"/>
        </w:numPr>
      </w:pPr>
      <w:r>
        <w:t xml:space="preserve">Written notification is required from any agency, or third-party organisation that the organisation has carried out the checks (in respect of the enhanced DBS certificate, written notification that confirms the certificate has been obtained by either the employment business or another such business), on an individual who will be working at the school. </w:t>
      </w:r>
    </w:p>
    <w:p w14:paraId="0D66E9FE" w14:textId="77777777" w:rsidR="00D33A2E" w:rsidRDefault="00314924" w:rsidP="00FA6102">
      <w:pPr>
        <w:pStyle w:val="ListParagraph"/>
        <w:numPr>
          <w:ilvl w:val="1"/>
          <w:numId w:val="1"/>
        </w:numPr>
      </w:pPr>
      <w:r>
        <w:t xml:space="preserve">Where the position requires a barred list check, this will be obtained by the agency or third party prior to appointing the individual. </w:t>
      </w:r>
    </w:p>
    <w:p w14:paraId="0DABD0A0" w14:textId="31E7319C" w:rsidR="00314924" w:rsidRDefault="00314924" w:rsidP="00FA6102">
      <w:pPr>
        <w:pStyle w:val="ListParagraph"/>
        <w:numPr>
          <w:ilvl w:val="1"/>
          <w:numId w:val="1"/>
        </w:numPr>
      </w:pPr>
      <w:r>
        <w:t>The school will also check that the person presenting themselves for work is the same person on whom the checks have been made.</w:t>
      </w:r>
    </w:p>
    <w:p w14:paraId="4F08F16C" w14:textId="3571A968" w:rsidR="00314924" w:rsidRDefault="00D33A2E" w:rsidP="00314924">
      <w:pPr>
        <w:pStyle w:val="Heading2"/>
      </w:pPr>
      <w:bookmarkStart w:id="40" w:name="_Toc237536358"/>
      <w:r>
        <w:t xml:space="preserve">Existing Staff and </w:t>
      </w:r>
      <w:r w:rsidR="000154AA">
        <w:t xml:space="preserve">Existing </w:t>
      </w:r>
      <w:r w:rsidR="00314924" w:rsidRPr="00D22453">
        <w:t>Volunteers</w:t>
      </w:r>
      <w:bookmarkEnd w:id="40"/>
      <w:r w:rsidR="00314924" w:rsidRPr="00D22453">
        <w:t xml:space="preserve"> </w:t>
      </w:r>
    </w:p>
    <w:p w14:paraId="397DD7C4" w14:textId="1B7DAE37" w:rsidR="00314924" w:rsidRDefault="00FA6102" w:rsidP="00FA6102">
      <w:pPr>
        <w:pStyle w:val="ListParagraph"/>
        <w:numPr>
          <w:ilvl w:val="1"/>
          <w:numId w:val="1"/>
        </w:numPr>
      </w:pPr>
      <w:r>
        <w:t xml:space="preserve">Regulated activity means a person </w:t>
      </w:r>
      <w:r w:rsidR="00314924">
        <w:t xml:space="preserve">(paid staff or volunteer) </w:t>
      </w:r>
      <w:r>
        <w:t>who will be:</w:t>
      </w:r>
    </w:p>
    <w:p w14:paraId="4D91B66F" w14:textId="77777777" w:rsidR="00314924" w:rsidRDefault="00FA6102" w:rsidP="00FA6102">
      <w:pPr>
        <w:pStyle w:val="ListParagraph"/>
        <w:numPr>
          <w:ilvl w:val="2"/>
          <w:numId w:val="1"/>
        </w:numPr>
      </w:pPr>
      <w:r>
        <w:t>Responsible, on a frequent basis in a school or college, for teaching, training instructing, caring for or supervising children, providing advice or guidance on physical, emotional or educational wellbeing, or driving a vehicle only for children, or</w:t>
      </w:r>
    </w:p>
    <w:p w14:paraId="43217F1A" w14:textId="77777777" w:rsidR="00314924" w:rsidRDefault="00FA6102" w:rsidP="00FA6102">
      <w:pPr>
        <w:pStyle w:val="ListParagraph"/>
        <w:numPr>
          <w:ilvl w:val="2"/>
          <w:numId w:val="1"/>
        </w:numPr>
      </w:pPr>
      <w:r>
        <w:t>Engaging in intimate or personal care or healthcare or any overnight activity, even if this happens only once</w:t>
      </w:r>
    </w:p>
    <w:p w14:paraId="4C06EF9D" w14:textId="77777777" w:rsidR="00314924" w:rsidRDefault="00FA6102" w:rsidP="00FA6102">
      <w:pPr>
        <w:pStyle w:val="ListParagraph"/>
        <w:numPr>
          <w:ilvl w:val="1"/>
          <w:numId w:val="1"/>
        </w:numPr>
      </w:pPr>
      <w:r>
        <w:t>Existing staff and volunteers</w:t>
      </w:r>
    </w:p>
    <w:p w14:paraId="4B3EB5DA" w14:textId="5C461C07" w:rsidR="00D33A2E" w:rsidRDefault="00FA6102" w:rsidP="00D33A2E">
      <w:pPr>
        <w:pStyle w:val="ListParagraph"/>
        <w:numPr>
          <w:ilvl w:val="2"/>
          <w:numId w:val="1"/>
        </w:numPr>
      </w:pPr>
      <w:r>
        <w:t xml:space="preserve">In certain circumstances we will carry out all the relevant checks on existing staff or </w:t>
      </w:r>
      <w:r w:rsidR="000154AA">
        <w:t xml:space="preserve">existing </w:t>
      </w:r>
      <w:r>
        <w:t>volunteers as if the individual was a new member of staff or a new volunteer. These circumstances are when:</w:t>
      </w:r>
    </w:p>
    <w:p w14:paraId="16CACAC4" w14:textId="77777777" w:rsidR="00D33A2E" w:rsidRDefault="00FA6102" w:rsidP="00D33A2E">
      <w:pPr>
        <w:pStyle w:val="ListParagraph"/>
        <w:numPr>
          <w:ilvl w:val="3"/>
          <w:numId w:val="32"/>
        </w:numPr>
      </w:pPr>
      <w:r>
        <w:t xml:space="preserve">There are concerns about an existing member of staff’s or the volunteer’s suitability to work with children; or </w:t>
      </w:r>
    </w:p>
    <w:p w14:paraId="3D320D01" w14:textId="77777777" w:rsidR="00D33A2E" w:rsidRDefault="00FA6102" w:rsidP="00D33A2E">
      <w:pPr>
        <w:pStyle w:val="ListParagraph"/>
        <w:numPr>
          <w:ilvl w:val="3"/>
          <w:numId w:val="32"/>
        </w:numPr>
      </w:pPr>
      <w:r>
        <w:t>An individual moves from a post that is not regulated activity to one that is; or</w:t>
      </w:r>
    </w:p>
    <w:p w14:paraId="4690DD25" w14:textId="77777777" w:rsidR="00D33A2E" w:rsidRDefault="00FA6102" w:rsidP="00D33A2E">
      <w:pPr>
        <w:pStyle w:val="ListParagraph"/>
        <w:numPr>
          <w:ilvl w:val="3"/>
          <w:numId w:val="32"/>
        </w:numPr>
      </w:pPr>
      <w:r>
        <w:t>There has been a break in service of 12 weeks or more</w:t>
      </w:r>
    </w:p>
    <w:p w14:paraId="3E4859A9" w14:textId="32B78C5F" w:rsidR="000738CE" w:rsidRDefault="00FA6102" w:rsidP="00D33A2E">
      <w:pPr>
        <w:pStyle w:val="ListParagraph"/>
        <w:numPr>
          <w:ilvl w:val="1"/>
          <w:numId w:val="1"/>
        </w:numPr>
      </w:pPr>
      <w:r>
        <w:t xml:space="preserve">We will refer to the DBS anyone </w:t>
      </w:r>
      <w:r w:rsidR="0060401B">
        <w:t>(</w:t>
      </w:r>
      <w:r w:rsidR="0060401B">
        <w:t>This duty applies equally to paid staff and volunteers where they were engaged in regulated activity.</w:t>
      </w:r>
      <w:r w:rsidR="0060401B">
        <w:t>)</w:t>
      </w:r>
      <w:r w:rsidR="0060401B">
        <w:t xml:space="preserve"> </w:t>
      </w:r>
      <w:r>
        <w:t>who has harmed, or poses a risk of harm, to a child or vulnerable adult where:</w:t>
      </w:r>
    </w:p>
    <w:p w14:paraId="445FC652" w14:textId="77777777" w:rsidR="000738CE" w:rsidRDefault="00FA6102" w:rsidP="00FA6102">
      <w:pPr>
        <w:pStyle w:val="ListParagraph"/>
        <w:numPr>
          <w:ilvl w:val="2"/>
          <w:numId w:val="1"/>
        </w:numPr>
      </w:pPr>
      <w:r>
        <w:t xml:space="preserve">We believe the individual has engaged in </w:t>
      </w:r>
      <w:hyperlink r:id="rId16" w:anchor="relevant-conduct-in-relation-to-children" w:history="1">
        <w:r w:rsidRPr="00FA6102">
          <w:rPr>
            <w:rStyle w:val="Hyperlink"/>
          </w:rPr>
          <w:t>relevant conduct</w:t>
        </w:r>
      </w:hyperlink>
      <w:r>
        <w:t>; or</w:t>
      </w:r>
    </w:p>
    <w:p w14:paraId="793E84D2" w14:textId="77777777" w:rsidR="000738CE" w:rsidRDefault="00FA6102" w:rsidP="00FA6102">
      <w:pPr>
        <w:pStyle w:val="ListParagraph"/>
        <w:numPr>
          <w:ilvl w:val="2"/>
          <w:numId w:val="1"/>
        </w:numPr>
      </w:pPr>
      <w:r>
        <w:t xml:space="preserve">We believe the individual has received a caution or conviction for a relevant (automatic barring either with or without the right to make representations) offence, under the </w:t>
      </w:r>
      <w:hyperlink r:id="rId17" w:history="1">
        <w:r w:rsidRPr="00FA6102">
          <w:rPr>
            <w:rStyle w:val="Hyperlink"/>
          </w:rPr>
          <w:t>Safeguarding Vulnerable Groups Act 2006 (Prescribed Criteria and Miscellaneous Provisions) Regulations 2009;</w:t>
        </w:r>
      </w:hyperlink>
      <w:r>
        <w:t xml:space="preserve"> or</w:t>
      </w:r>
    </w:p>
    <w:p w14:paraId="0DC8E147" w14:textId="5F390502" w:rsidR="000738CE" w:rsidRDefault="00FA6102" w:rsidP="00FA6102">
      <w:pPr>
        <w:pStyle w:val="ListParagraph"/>
        <w:numPr>
          <w:ilvl w:val="2"/>
          <w:numId w:val="1"/>
        </w:numPr>
      </w:pPr>
      <w:r>
        <w:t>We believe the ‘</w:t>
      </w:r>
      <w:hyperlink r:id="rId18" w:history="1">
        <w:r w:rsidRPr="00D92743">
          <w:rPr>
            <w:rStyle w:val="Hyperlink"/>
          </w:rPr>
          <w:t>harm test’</w:t>
        </w:r>
      </w:hyperlink>
      <w:r>
        <w:t xml:space="preserve"> is satisfied in respect of the individual (i.e. they may harm a child or vulnerable adult or put them at risk of harm); and</w:t>
      </w:r>
    </w:p>
    <w:p w14:paraId="0460049B" w14:textId="66776775" w:rsidR="00FA6102" w:rsidRDefault="00FA6102" w:rsidP="00FA6102">
      <w:pPr>
        <w:pStyle w:val="ListParagraph"/>
        <w:numPr>
          <w:ilvl w:val="2"/>
          <w:numId w:val="1"/>
        </w:numPr>
      </w:pPr>
      <w:r>
        <w:t xml:space="preserve">The individual has been removed from working in regulated activity (paid or unpaid) or would have been removed if they had not left </w:t>
      </w:r>
    </w:p>
    <w:p w14:paraId="615B7D9D" w14:textId="77777777" w:rsidR="00D33A2E" w:rsidRDefault="00FA6102" w:rsidP="00D33A2E">
      <w:pPr>
        <w:pStyle w:val="Heading2"/>
      </w:pPr>
      <w:bookmarkStart w:id="41" w:name="_Toc237536359"/>
      <w:r>
        <w:t>Contractors</w:t>
      </w:r>
      <w:bookmarkEnd w:id="41"/>
    </w:p>
    <w:p w14:paraId="69A07D31" w14:textId="0A86A2B2" w:rsidR="00D33A2E" w:rsidRDefault="00FA6102" w:rsidP="00FA6102">
      <w:pPr>
        <w:pStyle w:val="ListParagraph"/>
        <w:numPr>
          <w:ilvl w:val="1"/>
          <w:numId w:val="35"/>
        </w:numPr>
      </w:pPr>
      <w:r>
        <w:t xml:space="preserve">We will ensure that any contractor, or any employee of the contractor, who is to work at the school </w:t>
      </w:r>
      <w:r w:rsidR="00D33A2E">
        <w:t xml:space="preserve">without supervision in the school day </w:t>
      </w:r>
      <w:r>
        <w:t>has had the appropriate level of DBS check This will be:</w:t>
      </w:r>
    </w:p>
    <w:p w14:paraId="1A69C25B" w14:textId="77777777" w:rsidR="00D33A2E" w:rsidRDefault="00FA6102" w:rsidP="00FA6102">
      <w:pPr>
        <w:pStyle w:val="ListParagraph"/>
        <w:numPr>
          <w:ilvl w:val="2"/>
          <w:numId w:val="35"/>
        </w:numPr>
      </w:pPr>
      <w:r>
        <w:t>An enhanced DBS check with barred list information for contractors engaging in regulated activity</w:t>
      </w:r>
    </w:p>
    <w:p w14:paraId="7C917980" w14:textId="77777777" w:rsidR="002556FF" w:rsidRDefault="00FA6102" w:rsidP="00FA6102">
      <w:pPr>
        <w:pStyle w:val="ListParagraph"/>
        <w:numPr>
          <w:ilvl w:val="2"/>
          <w:numId w:val="35"/>
        </w:numPr>
      </w:pPr>
      <w:r>
        <w:t xml:space="preserve">An enhanced DBS check, not including barred list information, for all other contractors who are not in regulated activity but whose work provides them with an opportunity for regular contact with children </w:t>
      </w:r>
    </w:p>
    <w:p w14:paraId="32438286" w14:textId="77777777" w:rsidR="002556FF" w:rsidRDefault="00FA6102" w:rsidP="00FA6102">
      <w:pPr>
        <w:pStyle w:val="ListParagraph"/>
        <w:numPr>
          <w:ilvl w:val="2"/>
          <w:numId w:val="35"/>
        </w:numPr>
      </w:pPr>
      <w:r>
        <w:t xml:space="preserve">We will obtain the DBS check for self-employed contractors, or request to see the certificate if the self-employed person has obtained their own check and ensure that it is at the level required by the school. </w:t>
      </w:r>
    </w:p>
    <w:p w14:paraId="573E0029" w14:textId="77777777" w:rsidR="002556FF" w:rsidRDefault="00FA6102" w:rsidP="00FA6102">
      <w:pPr>
        <w:pStyle w:val="ListParagraph"/>
        <w:numPr>
          <w:ilvl w:val="1"/>
          <w:numId w:val="35"/>
        </w:numPr>
      </w:pPr>
      <w:r>
        <w:t xml:space="preserve">We will not keep copies of such checks for longer than 6 months. </w:t>
      </w:r>
    </w:p>
    <w:p w14:paraId="2A9F45C7" w14:textId="77777777" w:rsidR="002556FF" w:rsidRDefault="00FA6102" w:rsidP="00FA6102">
      <w:pPr>
        <w:pStyle w:val="ListParagraph"/>
        <w:numPr>
          <w:ilvl w:val="1"/>
          <w:numId w:val="35"/>
        </w:numPr>
      </w:pPr>
      <w:r>
        <w:t xml:space="preserve">Contractors who have not had any checks will not be allowed to work unsupervised or engage in regulated activity under any circumstances. </w:t>
      </w:r>
    </w:p>
    <w:p w14:paraId="1CF28F8D" w14:textId="77777777" w:rsidR="002556FF" w:rsidRDefault="00FA6102" w:rsidP="00FA6102">
      <w:pPr>
        <w:pStyle w:val="ListParagraph"/>
        <w:numPr>
          <w:ilvl w:val="1"/>
          <w:numId w:val="35"/>
        </w:numPr>
      </w:pPr>
      <w:r>
        <w:t xml:space="preserve">We will check the identity of all contractors and their staff on arrival at the school. </w:t>
      </w:r>
    </w:p>
    <w:p w14:paraId="26C74220" w14:textId="77777777" w:rsidR="00FA6102" w:rsidRDefault="00FA6102" w:rsidP="00BC1BD5">
      <w:pPr>
        <w:pStyle w:val="Heading2"/>
      </w:pPr>
      <w:bookmarkStart w:id="42" w:name="_Toc237536360"/>
      <w:r>
        <w:t>Trainee/student teachers</w:t>
      </w:r>
      <w:bookmarkEnd w:id="42"/>
    </w:p>
    <w:p w14:paraId="060BB66B" w14:textId="77777777" w:rsidR="00BC1BD5" w:rsidRDefault="00FA6102" w:rsidP="00BC1BD5">
      <w:pPr>
        <w:pStyle w:val="ListParagraph"/>
        <w:numPr>
          <w:ilvl w:val="1"/>
          <w:numId w:val="37"/>
        </w:numPr>
      </w:pPr>
      <w:r>
        <w:t>Where applicants for initial teacher training are salaried by us, we will ensure that all necessary checks are carried out.</w:t>
      </w:r>
    </w:p>
    <w:p w14:paraId="587DA912" w14:textId="623E2B30" w:rsidR="00FA6102" w:rsidRDefault="00FA6102" w:rsidP="00FA6102">
      <w:pPr>
        <w:pStyle w:val="ListParagraph"/>
        <w:numPr>
          <w:ilvl w:val="1"/>
          <w:numId w:val="37"/>
        </w:numPr>
      </w:pPr>
      <w:r>
        <w:t xml:space="preserve">Where trainee teachers are fee-funded, we will obtain written confirmation from the training provider that necessary checks have been carried out and that the trainee has been judged by the provider to be suitable to work with children. </w:t>
      </w:r>
    </w:p>
    <w:p w14:paraId="1542D010" w14:textId="0A51ABFD" w:rsidR="00FA6102" w:rsidRDefault="00FA6102" w:rsidP="000154AA">
      <w:pPr>
        <w:pStyle w:val="Heading2"/>
      </w:pPr>
      <w:bookmarkStart w:id="43" w:name="_Toc237536361"/>
      <w:r>
        <w:t>Volunteers</w:t>
      </w:r>
      <w:r w:rsidR="000154AA">
        <w:t xml:space="preserve"> and Advisory Board Members</w:t>
      </w:r>
      <w:bookmarkEnd w:id="43"/>
    </w:p>
    <w:p w14:paraId="470F79E2" w14:textId="77777777" w:rsidR="000154AA" w:rsidRDefault="00FA6102" w:rsidP="00FA6102">
      <w:pPr>
        <w:pStyle w:val="ListParagraph"/>
        <w:numPr>
          <w:ilvl w:val="1"/>
          <w:numId w:val="37"/>
        </w:numPr>
      </w:pPr>
      <w:r>
        <w:t>We will:</w:t>
      </w:r>
    </w:p>
    <w:p w14:paraId="757A7415" w14:textId="438FAD0F" w:rsidR="000154AA" w:rsidRDefault="00FA6102" w:rsidP="00FA6102">
      <w:pPr>
        <w:pStyle w:val="ListParagraph"/>
        <w:numPr>
          <w:ilvl w:val="2"/>
          <w:numId w:val="37"/>
        </w:numPr>
      </w:pPr>
      <w:r>
        <w:t>Never allow an unchecked volunteer</w:t>
      </w:r>
      <w:r w:rsidR="000154AA">
        <w:t xml:space="preserve"> or Board member</w:t>
      </w:r>
      <w:r>
        <w:t xml:space="preserve"> to work in regulated activity, or leave them unsupervised</w:t>
      </w:r>
    </w:p>
    <w:p w14:paraId="5FB4CC37" w14:textId="77777777" w:rsidR="000154AA" w:rsidRDefault="00FA6102" w:rsidP="00FA6102">
      <w:pPr>
        <w:pStyle w:val="ListParagraph"/>
        <w:numPr>
          <w:ilvl w:val="2"/>
          <w:numId w:val="37"/>
        </w:numPr>
      </w:pPr>
      <w:r>
        <w:t xml:space="preserve">Obtain an enhanced DBS check with barred list information for all volunteers who are new to working in regulated activity </w:t>
      </w:r>
    </w:p>
    <w:p w14:paraId="1A3130B4" w14:textId="5BD4761B" w:rsidR="00FA6102" w:rsidRDefault="00FA6102" w:rsidP="00FA6102">
      <w:pPr>
        <w:pStyle w:val="ListParagraph"/>
        <w:numPr>
          <w:ilvl w:val="2"/>
          <w:numId w:val="37"/>
        </w:numPr>
      </w:pPr>
      <w:r>
        <w:t xml:space="preserve">Carry out a risk assessment when deciding whether to seek an enhanced DBS check without barred list information for any volunteers </w:t>
      </w:r>
      <w:r w:rsidR="000154AA">
        <w:t xml:space="preserve">or Board member </w:t>
      </w:r>
      <w:r>
        <w:t>not engaging in regulated activity. We will retain a record of this risk assessment</w:t>
      </w:r>
    </w:p>
    <w:p w14:paraId="54F58FF6" w14:textId="30E1D65F" w:rsidR="000154AA" w:rsidRDefault="000154AA" w:rsidP="000154AA">
      <w:pPr>
        <w:pStyle w:val="Heading2"/>
      </w:pPr>
      <w:bookmarkStart w:id="44" w:name="_Toc237536362"/>
      <w:r>
        <w:t>Proprietor</w:t>
      </w:r>
      <w:bookmarkEnd w:id="44"/>
    </w:p>
    <w:p w14:paraId="0BD8C91E" w14:textId="77777777" w:rsidR="000154AA" w:rsidRDefault="000154AA" w:rsidP="00FA6102">
      <w:pPr>
        <w:pStyle w:val="ListParagraph"/>
        <w:numPr>
          <w:ilvl w:val="1"/>
          <w:numId w:val="37"/>
        </w:numPr>
      </w:pPr>
      <w:r>
        <w:t>The P</w:t>
      </w:r>
      <w:r w:rsidR="00FA6102">
        <w:t>roprietor</w:t>
      </w:r>
      <w:r>
        <w:t xml:space="preserve"> </w:t>
      </w:r>
      <w:r w:rsidR="00FA6102">
        <w:t>will also have the following checks:</w:t>
      </w:r>
    </w:p>
    <w:p w14:paraId="3EAACF2D" w14:textId="4428527D" w:rsidR="000154AA" w:rsidRDefault="00FA6102" w:rsidP="00FA6102">
      <w:pPr>
        <w:pStyle w:val="ListParagraph"/>
        <w:numPr>
          <w:ilvl w:val="2"/>
          <w:numId w:val="37"/>
        </w:numPr>
      </w:pPr>
      <w:r>
        <w:lastRenderedPageBreak/>
        <w:t>A section 128 check (to check prohibition on participation in management under section 128 of the Education and Skills Act 2008</w:t>
      </w:r>
      <w:r w:rsidR="00414405">
        <w:t xml:space="preserve">) </w:t>
      </w:r>
      <w:r w:rsidR="00414405" w:rsidRPr="00B9154B">
        <w:rPr>
          <w:lang w:val="en-US"/>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 All management posts will require</w:t>
      </w:r>
      <w:r w:rsidR="00414405">
        <w:rPr>
          <w:lang w:val="en-US"/>
        </w:rPr>
        <w:t xml:space="preserve"> a</w:t>
      </w:r>
      <w:r w:rsidR="00414405">
        <w:t xml:space="preserve"> disqualification from childcare self declaration</w:t>
      </w:r>
    </w:p>
    <w:p w14:paraId="207CDD39" w14:textId="77777777" w:rsidR="000154AA" w:rsidRDefault="00FA6102" w:rsidP="00FA6102">
      <w:pPr>
        <w:pStyle w:val="ListParagraph"/>
        <w:numPr>
          <w:ilvl w:val="2"/>
          <w:numId w:val="37"/>
        </w:numPr>
      </w:pPr>
      <w:r>
        <w:t>Identity</w:t>
      </w:r>
    </w:p>
    <w:p w14:paraId="518E83F4" w14:textId="77777777" w:rsidR="000154AA" w:rsidRDefault="00FA6102" w:rsidP="00FA6102">
      <w:pPr>
        <w:pStyle w:val="ListParagraph"/>
        <w:numPr>
          <w:ilvl w:val="2"/>
          <w:numId w:val="37"/>
        </w:numPr>
      </w:pPr>
      <w:r>
        <w:t>Right to work in the UK</w:t>
      </w:r>
    </w:p>
    <w:p w14:paraId="30DBBE9B" w14:textId="77777777" w:rsidR="000154AA" w:rsidRDefault="00FA6102" w:rsidP="00FA6102">
      <w:pPr>
        <w:pStyle w:val="ListParagraph"/>
        <w:numPr>
          <w:ilvl w:val="2"/>
          <w:numId w:val="37"/>
        </w:numPr>
      </w:pPr>
      <w:r>
        <w:t xml:space="preserve">Other checks deemed necessary if they have lived or worked outside the </w:t>
      </w:r>
      <w:r w:rsidR="000154AA">
        <w:t>UK</w:t>
      </w:r>
    </w:p>
    <w:p w14:paraId="24C52369" w14:textId="2B97F985" w:rsidR="00FA6102" w:rsidRDefault="00FA6102" w:rsidP="00FA6102">
      <w:pPr>
        <w:pStyle w:val="ListParagraph"/>
        <w:numPr>
          <w:ilvl w:val="2"/>
          <w:numId w:val="37"/>
        </w:numPr>
      </w:pPr>
      <w:r>
        <w:t xml:space="preserve">The </w:t>
      </w:r>
      <w:r w:rsidR="000154AA">
        <w:t>Proprietor</w:t>
      </w:r>
      <w:r>
        <w:t xml:space="preserve"> will have their DBS check countersigned by the secretary of state. </w:t>
      </w:r>
    </w:p>
    <w:p w14:paraId="499CA0BD" w14:textId="77777777" w:rsidR="00BF2785" w:rsidRDefault="00E12FB0" w:rsidP="009F422F">
      <w:pPr>
        <w:pStyle w:val="Heading2"/>
      </w:pPr>
      <w:bookmarkStart w:id="45" w:name="_Toc237536363"/>
      <w:r>
        <w:t>Single Central Register</w:t>
      </w:r>
      <w:bookmarkEnd w:id="45"/>
    </w:p>
    <w:p w14:paraId="18CF50B3" w14:textId="77777777" w:rsidR="00E12FB0" w:rsidRDefault="00BF2785" w:rsidP="00414405">
      <w:pPr>
        <w:pStyle w:val="ListParagraph"/>
        <w:numPr>
          <w:ilvl w:val="1"/>
          <w:numId w:val="40"/>
        </w:numPr>
      </w:pPr>
      <w:r>
        <w:t>A single central record of pre-appointment checks</w:t>
      </w:r>
      <w:r w:rsidR="00E12FB0">
        <w:t xml:space="preserve"> will be maintained </w:t>
      </w:r>
    </w:p>
    <w:p w14:paraId="645794ED" w14:textId="77777777" w:rsidR="00F642CF" w:rsidRDefault="00F642CF" w:rsidP="00414405">
      <w:pPr>
        <w:pStyle w:val="ListParagraph"/>
        <w:numPr>
          <w:ilvl w:val="1"/>
          <w:numId w:val="40"/>
        </w:numPr>
      </w:pPr>
      <w:r>
        <w:t>The single central record will contain information about following people:</w:t>
      </w:r>
    </w:p>
    <w:p w14:paraId="10A5A9F1" w14:textId="58B1BAB8" w:rsidR="00414405" w:rsidRDefault="00414405" w:rsidP="00757C00">
      <w:pPr>
        <w:pStyle w:val="ListParagraph"/>
        <w:numPr>
          <w:ilvl w:val="3"/>
          <w:numId w:val="19"/>
        </w:numPr>
      </w:pPr>
      <w:r>
        <w:t>The Proprietor</w:t>
      </w:r>
    </w:p>
    <w:p w14:paraId="0EF94741" w14:textId="5CED24B2" w:rsidR="00F642CF" w:rsidRDefault="00F642CF" w:rsidP="00757C00">
      <w:pPr>
        <w:pStyle w:val="ListParagraph"/>
        <w:numPr>
          <w:ilvl w:val="3"/>
          <w:numId w:val="19"/>
        </w:numPr>
      </w:pPr>
      <w:r>
        <w:t xml:space="preserve">all staff, including teacher trainees on salaried routes, </w:t>
      </w:r>
    </w:p>
    <w:p w14:paraId="0C2F4575" w14:textId="77777777" w:rsidR="00F642CF" w:rsidRDefault="00F642CF" w:rsidP="00757C00">
      <w:pPr>
        <w:pStyle w:val="ListParagraph"/>
        <w:numPr>
          <w:ilvl w:val="3"/>
          <w:numId w:val="19"/>
        </w:numPr>
      </w:pPr>
      <w:r>
        <w:t xml:space="preserve">supply staff who work at the school. </w:t>
      </w:r>
    </w:p>
    <w:p w14:paraId="5DF175B8" w14:textId="384C29D2" w:rsidR="00414405" w:rsidRDefault="00414405" w:rsidP="00757C00">
      <w:pPr>
        <w:pStyle w:val="ListParagraph"/>
        <w:numPr>
          <w:ilvl w:val="3"/>
          <w:numId w:val="19"/>
        </w:numPr>
      </w:pPr>
      <w:r>
        <w:t>Contactors</w:t>
      </w:r>
    </w:p>
    <w:p w14:paraId="0C885FDD" w14:textId="3140456C" w:rsidR="00F642CF" w:rsidRDefault="00F642CF" w:rsidP="00757C00">
      <w:pPr>
        <w:pStyle w:val="ListParagraph"/>
        <w:numPr>
          <w:ilvl w:val="3"/>
          <w:numId w:val="19"/>
        </w:numPr>
      </w:pPr>
      <w:r w:rsidRPr="00E12FB0">
        <w:t xml:space="preserve">all members of the </w:t>
      </w:r>
      <w:r w:rsidR="00414405">
        <w:t>Advisory Board</w:t>
      </w:r>
      <w:r w:rsidRPr="00E12FB0">
        <w:t xml:space="preserve">. </w:t>
      </w:r>
    </w:p>
    <w:p w14:paraId="66D26A43" w14:textId="77777777" w:rsidR="00F642CF" w:rsidRDefault="00F642CF" w:rsidP="00414405">
      <w:pPr>
        <w:pStyle w:val="ListParagraph"/>
        <w:numPr>
          <w:ilvl w:val="1"/>
          <w:numId w:val="40"/>
        </w:numPr>
      </w:pPr>
      <w:r>
        <w:t>The minimum information that must be recorded in respect of staff members (including teacher trainees on salaried routes):</w:t>
      </w:r>
    </w:p>
    <w:p w14:paraId="31438965" w14:textId="77777777" w:rsidR="00F642CF" w:rsidRDefault="00F642CF" w:rsidP="00757C00">
      <w:pPr>
        <w:pStyle w:val="ListParagraph"/>
        <w:numPr>
          <w:ilvl w:val="3"/>
          <w:numId w:val="19"/>
        </w:numPr>
      </w:pPr>
      <w:r>
        <w:t>an identity check. Identification checking guidelines can be found on the GOV.UK website;</w:t>
      </w:r>
    </w:p>
    <w:p w14:paraId="06FAC79A" w14:textId="77777777" w:rsidR="00F642CF" w:rsidRDefault="00F642CF" w:rsidP="00757C00">
      <w:pPr>
        <w:pStyle w:val="ListParagraph"/>
        <w:numPr>
          <w:ilvl w:val="3"/>
          <w:numId w:val="19"/>
        </w:numPr>
      </w:pPr>
      <w:r>
        <w:t>a barred list check;</w:t>
      </w:r>
    </w:p>
    <w:p w14:paraId="5DC8259A" w14:textId="77777777" w:rsidR="00F642CF" w:rsidRDefault="00F642CF" w:rsidP="00757C00">
      <w:pPr>
        <w:pStyle w:val="ListParagraph"/>
        <w:numPr>
          <w:ilvl w:val="3"/>
          <w:numId w:val="19"/>
        </w:numPr>
      </w:pPr>
      <w:r>
        <w:t>an enhanced DBS check/certificate;</w:t>
      </w:r>
    </w:p>
    <w:p w14:paraId="625769CC" w14:textId="1950CA86" w:rsidR="00F642CF" w:rsidRDefault="00F642CF" w:rsidP="00757C00">
      <w:pPr>
        <w:pStyle w:val="ListParagraph"/>
        <w:numPr>
          <w:ilvl w:val="3"/>
          <w:numId w:val="19"/>
        </w:numPr>
      </w:pPr>
      <w:r>
        <w:t>a prohibition from teaching check;</w:t>
      </w:r>
    </w:p>
    <w:p w14:paraId="4E82A3AE" w14:textId="488CCED4" w:rsidR="00F642CF" w:rsidRDefault="00F642CF" w:rsidP="00757C00">
      <w:pPr>
        <w:pStyle w:val="ListParagraph"/>
        <w:numPr>
          <w:ilvl w:val="3"/>
          <w:numId w:val="19"/>
        </w:numPr>
      </w:pPr>
      <w:r>
        <w:t>a section 128 check for management positions</w:t>
      </w:r>
      <w:r w:rsidR="004905E4">
        <w:t xml:space="preserve"> and </w:t>
      </w:r>
      <w:r w:rsidR="00414405" w:rsidRPr="00B9154B">
        <w:rPr>
          <w:lang w:val="en-US"/>
        </w:rPr>
        <w:t>disqualifi</w:t>
      </w:r>
      <w:r w:rsidR="00414405">
        <w:rPr>
          <w:lang w:val="en-US"/>
        </w:rPr>
        <w:t>cation</w:t>
      </w:r>
      <w:r w:rsidR="00414405" w:rsidRPr="00B9154B">
        <w:rPr>
          <w:lang w:val="en-US"/>
        </w:rPr>
        <w:t xml:space="preserve">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 All management posts will require</w:t>
      </w:r>
      <w:r w:rsidR="00414405">
        <w:rPr>
          <w:lang w:val="en-US"/>
        </w:rPr>
        <w:t xml:space="preserve"> a</w:t>
      </w:r>
      <w:r w:rsidR="00414405">
        <w:t xml:space="preserve"> disqualification from childcare self declaration</w:t>
      </w:r>
    </w:p>
    <w:p w14:paraId="04CE2B9F" w14:textId="77777777" w:rsidR="00F642CF" w:rsidRDefault="00F642CF" w:rsidP="00757C00">
      <w:pPr>
        <w:pStyle w:val="ListParagraph"/>
        <w:numPr>
          <w:ilvl w:val="3"/>
          <w:numId w:val="19"/>
        </w:numPr>
      </w:pPr>
      <w:r>
        <w:t>further checks on people who have lived or worked outside the UK; this would include recording checks for those European Economic Area (EEA) teacher sanctions and restrictions;</w:t>
      </w:r>
    </w:p>
    <w:p w14:paraId="746C2B54" w14:textId="77777777" w:rsidR="00F642CF" w:rsidRDefault="00F642CF" w:rsidP="00757C00">
      <w:pPr>
        <w:pStyle w:val="ListParagraph"/>
        <w:numPr>
          <w:ilvl w:val="3"/>
          <w:numId w:val="19"/>
        </w:numPr>
      </w:pPr>
      <w:r>
        <w:t xml:space="preserve">a check of professional qualifications, where required; </w:t>
      </w:r>
    </w:p>
    <w:p w14:paraId="74C73B09" w14:textId="77777777" w:rsidR="00F642CF" w:rsidRDefault="00F642CF" w:rsidP="00757C00">
      <w:pPr>
        <w:pStyle w:val="ListParagraph"/>
        <w:numPr>
          <w:ilvl w:val="3"/>
          <w:numId w:val="19"/>
        </w:numPr>
      </w:pPr>
      <w:r>
        <w:t>a check to establish the person’s right to work in the United Kingdom.</w:t>
      </w:r>
    </w:p>
    <w:p w14:paraId="1A30BC7C" w14:textId="77777777" w:rsidR="00F642CF" w:rsidRDefault="00F642CF" w:rsidP="00414405">
      <w:pPr>
        <w:pStyle w:val="ListParagraph"/>
        <w:numPr>
          <w:ilvl w:val="1"/>
          <w:numId w:val="40"/>
        </w:numPr>
      </w:pPr>
      <w:r>
        <w:t>The record must indicate whether the following checks have been carried out or certificates obtained, and the date on which each check was completed/certificate obtained.</w:t>
      </w:r>
    </w:p>
    <w:p w14:paraId="5ABBB065" w14:textId="77777777" w:rsidR="000212C8" w:rsidRDefault="00C009D2" w:rsidP="009F422F">
      <w:pPr>
        <w:pStyle w:val="Heading2"/>
      </w:pPr>
      <w:bookmarkStart w:id="46" w:name="_Toc237536364"/>
      <w:r>
        <w:lastRenderedPageBreak/>
        <w:t>Overseas and Trainee Staff</w:t>
      </w:r>
      <w:bookmarkEnd w:id="46"/>
    </w:p>
    <w:p w14:paraId="6D6AFA3D" w14:textId="77777777" w:rsidR="00C66207" w:rsidRDefault="00C009D2" w:rsidP="00414405">
      <w:pPr>
        <w:pStyle w:val="ListParagraph"/>
        <w:numPr>
          <w:ilvl w:val="1"/>
          <w:numId w:val="40"/>
        </w:numPr>
      </w:pPr>
      <w:r w:rsidRPr="00C009D2">
        <w:t xml:space="preserve">Individuals who have lived or worked outside the UK </w:t>
      </w:r>
      <w:r>
        <w:t>will</w:t>
      </w:r>
      <w:r w:rsidRPr="00C009D2">
        <w:t xml:space="preserve"> undergo the same checks as all other staff. In addition, </w:t>
      </w:r>
      <w:r>
        <w:t xml:space="preserve">the </w:t>
      </w:r>
      <w:r w:rsidRPr="00C009D2">
        <w:t>school</w:t>
      </w:r>
      <w:r>
        <w:t xml:space="preserve"> will</w:t>
      </w:r>
      <w:r w:rsidRPr="00C009D2">
        <w:t xml:space="preserve"> make any further checks </w:t>
      </w:r>
      <w:r w:rsidR="00C66207">
        <w:t>necessary</w:t>
      </w:r>
      <w:r w:rsidRPr="00C009D2">
        <w:t xml:space="preserve"> so that any relevant events that occurred outside the UK can be considered. The Home Office guidance on criminal records checks for overseas applicants can be found on </w:t>
      </w:r>
      <w:hyperlink r:id="rId19" w:anchor="history" w:history="1">
        <w:r w:rsidRPr="00C66207">
          <w:rPr>
            <w:rStyle w:val="Hyperlink"/>
          </w:rPr>
          <w:t>GOV.UK</w:t>
        </w:r>
      </w:hyperlink>
      <w:r w:rsidRPr="00C009D2">
        <w:t>. These further checks should</w:t>
      </w:r>
      <w:r>
        <w:t xml:space="preserve"> include a check for information about any teacher sanction or restriction that an EEA professional regulating authority has imposed, using the TRA Teacher Services’ system. </w:t>
      </w:r>
    </w:p>
    <w:p w14:paraId="3A0A8026" w14:textId="77777777" w:rsidR="001F21DB" w:rsidRPr="00D22453" w:rsidRDefault="001F21DB" w:rsidP="009F422F">
      <w:pPr>
        <w:pStyle w:val="Heading2"/>
      </w:pPr>
      <w:bookmarkStart w:id="47" w:name="_Toc237536365"/>
      <w:r w:rsidRPr="00D22453">
        <w:t>Monitoring</w:t>
      </w:r>
      <w:bookmarkEnd w:id="47"/>
    </w:p>
    <w:p w14:paraId="3FE2F2FE" w14:textId="77777777" w:rsidR="001F21DB" w:rsidRDefault="001F21DB" w:rsidP="00BE4E42">
      <w:pPr>
        <w:ind w:left="360"/>
      </w:pPr>
      <w:r w:rsidRPr="00D22453">
        <w:t>The recruitment process will be constantly monitored by the management to ensure it complies with its’ obligations under the Equality Act 2010 and safeguarding of children and young people guidance. The analysis of this monitoring will contribute to improving recruitment practises in order to achieve the aims of this document.</w:t>
      </w:r>
    </w:p>
    <w:p w14:paraId="4F4E6C65" w14:textId="10E2ABB4" w:rsidR="001F21DB" w:rsidRPr="00D22453" w:rsidRDefault="001F21DB" w:rsidP="009F422F">
      <w:pPr>
        <w:pStyle w:val="Heading2"/>
      </w:pPr>
      <w:bookmarkStart w:id="48" w:name="_Toc237536366"/>
      <w:r w:rsidRPr="00D22453">
        <w:t>Data Protection</w:t>
      </w:r>
      <w:r w:rsidR="000C628D">
        <w:t xml:space="preserve"> The Data Protection Act 2018</w:t>
      </w:r>
      <w:r w:rsidR="005327F8">
        <w:t xml:space="preserve">, Data Use and Access Act 2025 </w:t>
      </w:r>
      <w:r w:rsidR="000C628D">
        <w:t>and GDPR</w:t>
      </w:r>
      <w:bookmarkEnd w:id="48"/>
    </w:p>
    <w:p w14:paraId="0EA14B1E" w14:textId="77777777" w:rsidR="001F21DB" w:rsidRPr="00D22453" w:rsidRDefault="001F21DB" w:rsidP="00BE4E42">
      <w:pPr>
        <w:ind w:left="360"/>
      </w:pPr>
      <w:r w:rsidRPr="00D22453">
        <w:t>Records relating to recruitment and selections activities will remain confidential and accessible only to those who require information; as part of the recruitment decision making process, the administration of this process or the review of the process. Records relating to successful candidates will be placed in personnel files. Records for the unsuccessful candidates will be retained in a secure place for a period of no longer than six months after which time they will be destroyed.</w:t>
      </w:r>
    </w:p>
    <w:sectPr w:rsidR="001F21DB" w:rsidRPr="00D22453" w:rsidSect="00F125F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7928C" w14:textId="77777777" w:rsidR="00E26D5D" w:rsidRDefault="00E26D5D" w:rsidP="00B0181F">
      <w:pPr>
        <w:spacing w:after="0" w:line="240" w:lineRule="auto"/>
      </w:pPr>
      <w:r>
        <w:separator/>
      </w:r>
    </w:p>
  </w:endnote>
  <w:endnote w:type="continuationSeparator" w:id="0">
    <w:p w14:paraId="449BAC2E" w14:textId="77777777" w:rsidR="00E26D5D" w:rsidRDefault="00E26D5D" w:rsidP="00B01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2EA1" w14:textId="77777777" w:rsidR="00B0181F" w:rsidRPr="00B0181F" w:rsidRDefault="00000000">
    <w:pPr>
      <w:pStyle w:val="Footer"/>
      <w:rPr>
        <w:color w:val="000000" w:themeColor="text1"/>
        <w:sz w:val="20"/>
        <w:szCs w:val="20"/>
      </w:rPr>
    </w:pPr>
    <w:sdt>
      <w:sdtPr>
        <w:rPr>
          <w:color w:val="000000" w:themeColor="text1"/>
          <w:sz w:val="20"/>
          <w:szCs w:val="20"/>
        </w:rPr>
        <w:alias w:val="Author"/>
        <w:id w:val="54214575"/>
        <w:dataBinding w:prefixMappings="xmlns:ns0='http://schemas.openxmlformats.org/package/2006/metadata/core-properties' xmlns:ns1='http://purl.org/dc/elements/1.1/'" w:xpath="/ns0:coreProperties[1]/ns1:creator[1]" w:storeItemID="{6C3C8BC8-F283-45AE-878A-BAB7291924A1}"/>
        <w:text/>
      </w:sdtPr>
      <w:sdtContent>
        <w:r w:rsidR="00B0181F" w:rsidRPr="00B0181F">
          <w:rPr>
            <w:color w:val="000000" w:themeColor="text1"/>
            <w:sz w:val="20"/>
            <w:szCs w:val="20"/>
          </w:rPr>
          <w:t xml:space="preserve">EJS </w:t>
        </w:r>
        <w:r w:rsidR="0056632C">
          <w:rPr>
            <w:color w:val="000000" w:themeColor="text1"/>
            <w:sz w:val="20"/>
            <w:szCs w:val="20"/>
          </w:rPr>
          <w:t>Safer Recruitment</w:t>
        </w:r>
        <w:r w:rsidR="009E106E">
          <w:rPr>
            <w:color w:val="000000" w:themeColor="text1"/>
            <w:sz w:val="20"/>
            <w:szCs w:val="20"/>
          </w:rPr>
          <w:t xml:space="preserve"> </w:t>
        </w:r>
        <w:r w:rsidR="001F21DB">
          <w:rPr>
            <w:color w:val="000000" w:themeColor="text1"/>
            <w:sz w:val="20"/>
            <w:szCs w:val="20"/>
          </w:rPr>
          <w:t xml:space="preserve">and Selection </w:t>
        </w:r>
        <w:r w:rsidR="009E106E">
          <w:rPr>
            <w:color w:val="000000" w:themeColor="text1"/>
            <w:sz w:val="20"/>
            <w:szCs w:val="20"/>
          </w:rPr>
          <w:t>Policy</w:t>
        </w:r>
      </w:sdtContent>
    </w:sdt>
  </w:p>
  <w:p w14:paraId="4BFF83AB" w14:textId="3B95CE84" w:rsidR="00B0181F" w:rsidRDefault="00F74B1A">
    <w:pPr>
      <w:pStyle w:val="Footer"/>
    </w:pPr>
    <w:r>
      <w:rPr>
        <w:noProof/>
      </w:rPr>
      <mc:AlternateContent>
        <mc:Choice Requires="wps">
          <w:drawing>
            <wp:anchor distT="0" distB="0" distL="114300" distR="114300" simplePos="0" relativeHeight="251659264" behindDoc="0" locked="0" layoutInCell="1" allowOverlap="1" wp14:anchorId="1B22861B" wp14:editId="207174AD">
              <wp:simplePos x="0" y="0"/>
              <wp:positionH relativeFrom="margin">
                <wp:align>right</wp:align>
              </wp:positionH>
              <wp:positionV relativeFrom="bottomMargin">
                <wp:align>top</wp:align>
              </wp:positionV>
              <wp:extent cx="1508760" cy="401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01320"/>
                      </a:xfrm>
                      <a:prstGeom prst="rect">
                        <a:avLst/>
                      </a:prstGeom>
                      <a:noFill/>
                      <a:ln w="6350">
                        <a:noFill/>
                      </a:ln>
                      <a:effectLst/>
                    </wps:spPr>
                    <wps:txbx>
                      <w:txbxContent>
                        <w:p w14:paraId="5AD4FA20" w14:textId="77777777" w:rsidR="00B0181F" w:rsidRPr="00B0181F" w:rsidRDefault="00B0181F">
                          <w:pPr>
                            <w:pStyle w:val="Footer"/>
                            <w:jc w:val="right"/>
                            <w:rPr>
                              <w:color w:val="000000" w:themeColor="text1"/>
                              <w:sz w:val="40"/>
                              <w:szCs w:val="40"/>
                            </w:rPr>
                          </w:pPr>
                          <w:r w:rsidRPr="00B0181F">
                            <w:rPr>
                              <w:color w:val="000000" w:themeColor="text1"/>
                              <w:sz w:val="40"/>
                              <w:szCs w:val="40"/>
                            </w:rPr>
                            <w:fldChar w:fldCharType="begin"/>
                          </w:r>
                          <w:r w:rsidRPr="00B0181F">
                            <w:rPr>
                              <w:color w:val="000000" w:themeColor="text1"/>
                              <w:sz w:val="40"/>
                              <w:szCs w:val="40"/>
                            </w:rPr>
                            <w:instrText xml:space="preserve"> PAGE  \* Arabic  \* MERGEFORMAT </w:instrText>
                          </w:r>
                          <w:r w:rsidRPr="00B0181F">
                            <w:rPr>
                              <w:color w:val="000000" w:themeColor="text1"/>
                              <w:sz w:val="40"/>
                              <w:szCs w:val="40"/>
                            </w:rPr>
                            <w:fldChar w:fldCharType="separate"/>
                          </w:r>
                          <w:r w:rsidR="00A27660">
                            <w:rPr>
                              <w:noProof/>
                              <w:color w:val="000000" w:themeColor="text1"/>
                              <w:sz w:val="40"/>
                              <w:szCs w:val="40"/>
                            </w:rPr>
                            <w:t>14</w:t>
                          </w:r>
                          <w:r w:rsidRPr="00B0181F">
                            <w:rPr>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B22861B" id="_x0000_t202" coordsize="21600,21600" o:spt="202" path="m,l,21600r21600,l21600,xe">
              <v:stroke joinstyle="miter"/>
              <v:path gradientshapeok="t" o:connecttype="rect"/>
            </v:shapetype>
            <v:shape id="Text Box 3" o:spid="_x0000_s1026" type="#_x0000_t202" style="position:absolute;margin-left:67.6pt;margin-top:0;width:118.8pt;height:31.6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" filled="f" stroked="f" strokeweight=".5pt">
              <v:textbox style="mso-fit-shape-to-text:t">
                <w:txbxContent>
                  <w:p w14:paraId="5AD4FA20" w14:textId="77777777" w:rsidR="00B0181F" w:rsidRPr="00B0181F" w:rsidRDefault="00B0181F">
                    <w:pPr>
                      <w:pStyle w:val="Footer"/>
                      <w:jc w:val="right"/>
                      <w:rPr>
                        <w:color w:val="000000" w:themeColor="text1"/>
                        <w:sz w:val="40"/>
                        <w:szCs w:val="40"/>
                      </w:rPr>
                    </w:pPr>
                    <w:r w:rsidRPr="00B0181F">
                      <w:rPr>
                        <w:color w:val="000000" w:themeColor="text1"/>
                        <w:sz w:val="40"/>
                        <w:szCs w:val="40"/>
                      </w:rPr>
                      <w:fldChar w:fldCharType="begin"/>
                    </w:r>
                    <w:r w:rsidRPr="00B0181F">
                      <w:rPr>
                        <w:color w:val="000000" w:themeColor="text1"/>
                        <w:sz w:val="40"/>
                        <w:szCs w:val="40"/>
                      </w:rPr>
                      <w:instrText xml:space="preserve"> PAGE  \* Arabic  \* MERGEFORMAT </w:instrText>
                    </w:r>
                    <w:r w:rsidRPr="00B0181F">
                      <w:rPr>
                        <w:color w:val="000000" w:themeColor="text1"/>
                        <w:sz w:val="40"/>
                        <w:szCs w:val="40"/>
                      </w:rPr>
                      <w:fldChar w:fldCharType="separate"/>
                    </w:r>
                    <w:r w:rsidR="00A27660">
                      <w:rPr>
                        <w:noProof/>
                        <w:color w:val="000000" w:themeColor="text1"/>
                        <w:sz w:val="40"/>
                        <w:szCs w:val="40"/>
                      </w:rPr>
                      <w:t>14</w:t>
                    </w:r>
                    <w:r w:rsidRPr="00B0181F">
                      <w:rPr>
                        <w:color w:val="000000" w:themeColor="text1"/>
                        <w:sz w:val="40"/>
                        <w:szCs w:val="40"/>
                      </w:rPr>
                      <w:fldChar w:fldCharType="end"/>
                    </w:r>
                  </w:p>
                </w:txbxContent>
              </v:textbox>
              <w10:wrap anchorx="margin" anchory="margin"/>
            </v:shape>
          </w:pict>
        </mc:Fallback>
      </mc:AlternateContent>
    </w:r>
    <w:r>
      <w:rPr>
        <w:noProof/>
      </w:rPr>
      <mc:AlternateContent>
        <mc:Choice Requires="wps">
          <w:drawing>
            <wp:anchor distT="91440" distB="91440" distL="114300" distR="114300" simplePos="0" relativeHeight="251660288" behindDoc="1" locked="0" layoutInCell="1" allowOverlap="1" wp14:anchorId="72674243" wp14:editId="4298A78A">
              <wp:simplePos x="0" y="0"/>
              <wp:positionH relativeFrom="margin">
                <wp:align>center</wp:align>
              </wp:positionH>
              <wp:positionV relativeFrom="bottomMargin">
                <wp:align>top</wp:align>
              </wp:positionV>
              <wp:extent cx="5731510" cy="36195"/>
              <wp:effectExtent l="0" t="0" r="0" b="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151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2BC1597" id="Rectangle 2" o:spid="_x0000_s1026" style="position:absolute;margin-left:0;margin-top:0;width:451.3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7DFCB" w14:textId="77777777" w:rsidR="00E26D5D" w:rsidRDefault="00E26D5D" w:rsidP="00B0181F">
      <w:pPr>
        <w:spacing w:after="0" w:line="240" w:lineRule="auto"/>
      </w:pPr>
      <w:r>
        <w:separator/>
      </w:r>
    </w:p>
  </w:footnote>
  <w:footnote w:type="continuationSeparator" w:id="0">
    <w:p w14:paraId="2D2D4DE3" w14:textId="77777777" w:rsidR="00E26D5D" w:rsidRDefault="00E26D5D" w:rsidP="00B01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1.25pt" o:bullet="t">
        <v:imagedata r:id="rId1" o:title=""/>
      </v:shape>
    </w:pict>
  </w:numPicBullet>
  <w:abstractNum w:abstractNumId="0" w15:restartNumberingAfterBreak="0">
    <w:nsid w:val="006437E9"/>
    <w:multiLevelType w:val="multilevel"/>
    <w:tmpl w:val="770A25AE"/>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8C319D"/>
    <w:multiLevelType w:val="hybridMultilevel"/>
    <w:tmpl w:val="0A80186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287F78"/>
    <w:multiLevelType w:val="multilevel"/>
    <w:tmpl w:val="45F66A8E"/>
    <w:lvl w:ilvl="0">
      <w:start w:val="1"/>
      <w:numFmt w:val="bullet"/>
      <w:lvlText w:val=""/>
      <w:lvlJc w:val="left"/>
      <w:pPr>
        <w:ind w:left="644" w:hanging="360"/>
      </w:pPr>
      <w:rPr>
        <w:rFonts w:ascii="Symbol" w:hAnsi="Symbol" w:cs="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abstractNum w:abstractNumId="3" w15:restartNumberingAfterBreak="0">
    <w:nsid w:val="01A41D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6412A7"/>
    <w:multiLevelType w:val="hybridMultilevel"/>
    <w:tmpl w:val="A6FECF70"/>
    <w:lvl w:ilvl="0" w:tplc="117AF122">
      <w:start w:val="9"/>
      <w:numFmt w:val="bullet"/>
      <w:lvlText w:val="•"/>
      <w:lvlJc w:val="left"/>
      <w:pPr>
        <w:ind w:left="1872"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D172C3"/>
    <w:multiLevelType w:val="multilevel"/>
    <w:tmpl w:val="770A25AE"/>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BA67D5"/>
    <w:multiLevelType w:val="hybridMultilevel"/>
    <w:tmpl w:val="5C7A1C3A"/>
    <w:lvl w:ilvl="0" w:tplc="08090001">
      <w:start w:val="1"/>
      <w:numFmt w:val="bullet"/>
      <w:lvlText w:val=""/>
      <w:lvlJc w:val="left"/>
      <w:pPr>
        <w:ind w:left="1436"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16961DC2"/>
    <w:multiLevelType w:val="multilevel"/>
    <w:tmpl w:val="FD901A16"/>
    <w:lvl w:ilvl="0">
      <w:start w:val="1"/>
      <w:numFmt w:val="decimal"/>
      <w:lvlText w:val="%1."/>
      <w:lvlJc w:val="left"/>
      <w:pPr>
        <w:ind w:left="360" w:hanging="360"/>
      </w:pPr>
      <w:rPr>
        <w:rFonts w:hint="default"/>
      </w:rPr>
    </w:lvl>
    <w:lvl w:ilvl="1">
      <w:start w:val="40"/>
      <w:numFmt w:val="decimal"/>
      <w:lvlText w:val="%1.%2."/>
      <w:lvlJc w:val="left"/>
      <w:pPr>
        <w:ind w:left="432" w:hanging="432"/>
      </w:pPr>
      <w:rPr>
        <w:rFonts w:hint="default"/>
      </w:rPr>
    </w:lvl>
    <w:lvl w:ilvl="2">
      <w:start w:val="1"/>
      <w:numFmt w:val="bullet"/>
      <w:lvlText w:val=""/>
      <w:lvlJc w:val="left"/>
      <w:pPr>
        <w:ind w:left="927"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7CD3982"/>
    <w:multiLevelType w:val="multilevel"/>
    <w:tmpl w:val="EAEC231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9C54F2A"/>
    <w:multiLevelType w:val="hybridMultilevel"/>
    <w:tmpl w:val="7592E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DD6078"/>
    <w:multiLevelType w:val="multilevel"/>
    <w:tmpl w:val="03B6BBA8"/>
    <w:lvl w:ilvl="0">
      <w:start w:val="1"/>
      <w:numFmt w:val="decimal"/>
      <w:lvlText w:val="%1."/>
      <w:lvlJc w:val="left"/>
      <w:pPr>
        <w:ind w:left="360" w:hanging="360"/>
      </w:pPr>
      <w:rPr>
        <w:rFonts w:hint="default"/>
      </w:rPr>
    </w:lvl>
    <w:lvl w:ilvl="1">
      <w:start w:val="36"/>
      <w:numFmt w:val="decimal"/>
      <w:lvlText w:val="%1.%2."/>
      <w:lvlJc w:val="left"/>
      <w:pPr>
        <w:ind w:left="432" w:hanging="432"/>
      </w:pPr>
      <w:rPr>
        <w:rFonts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602755"/>
    <w:multiLevelType w:val="multilevel"/>
    <w:tmpl w:val="DAA22F20"/>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740892"/>
    <w:multiLevelType w:val="hybridMultilevel"/>
    <w:tmpl w:val="F5C2DDE6"/>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221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433E59"/>
    <w:multiLevelType w:val="multilevel"/>
    <w:tmpl w:val="45F66A8E"/>
    <w:lvl w:ilvl="0">
      <w:start w:val="1"/>
      <w:numFmt w:val="bullet"/>
      <w:lvlText w:val=""/>
      <w:lvlJc w:val="left"/>
      <w:pPr>
        <w:ind w:left="644"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409567D"/>
    <w:multiLevelType w:val="multilevel"/>
    <w:tmpl w:val="770A25AE"/>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D303A5"/>
    <w:multiLevelType w:val="hybridMultilevel"/>
    <w:tmpl w:val="218EC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9155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A05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1E58DA"/>
    <w:multiLevelType w:val="multilevel"/>
    <w:tmpl w:val="45F66A8E"/>
    <w:lvl w:ilvl="0">
      <w:start w:val="1"/>
      <w:numFmt w:val="bullet"/>
      <w:lvlText w:val=""/>
      <w:lvlJc w:val="left"/>
      <w:pPr>
        <w:ind w:left="927"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4F123A02"/>
    <w:multiLevelType w:val="multilevel"/>
    <w:tmpl w:val="DAA22F20"/>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450291"/>
    <w:multiLevelType w:val="hybridMultilevel"/>
    <w:tmpl w:val="308CE982"/>
    <w:lvl w:ilvl="0" w:tplc="117AF122">
      <w:start w:val="9"/>
      <w:numFmt w:val="bullet"/>
      <w:lvlText w:val="•"/>
      <w:lvlJc w:val="left"/>
      <w:pPr>
        <w:ind w:left="1872"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845F4"/>
    <w:multiLevelType w:val="multilevel"/>
    <w:tmpl w:val="45F66A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5A6F2334"/>
    <w:multiLevelType w:val="multilevel"/>
    <w:tmpl w:val="770A25AE"/>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D35A9D"/>
    <w:multiLevelType w:val="multilevel"/>
    <w:tmpl w:val="770A25AE"/>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BE75F4"/>
    <w:multiLevelType w:val="hybridMultilevel"/>
    <w:tmpl w:val="C0A05376"/>
    <w:lvl w:ilvl="0" w:tplc="117AF122">
      <w:start w:val="9"/>
      <w:numFmt w:val="bullet"/>
      <w:lvlText w:val="•"/>
      <w:lvlJc w:val="left"/>
      <w:pPr>
        <w:ind w:left="1512"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2D146D3"/>
    <w:multiLevelType w:val="hybridMultilevel"/>
    <w:tmpl w:val="B00E7C30"/>
    <w:lvl w:ilvl="0" w:tplc="117AF122">
      <w:start w:val="9"/>
      <w:numFmt w:val="bullet"/>
      <w:lvlText w:val="•"/>
      <w:lvlJc w:val="left"/>
      <w:pPr>
        <w:ind w:left="1512"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71E42AB"/>
    <w:multiLevelType w:val="hybridMultilevel"/>
    <w:tmpl w:val="A2368800"/>
    <w:lvl w:ilvl="0" w:tplc="BF34C958">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992B9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B433764"/>
    <w:multiLevelType w:val="hybridMultilevel"/>
    <w:tmpl w:val="7B722880"/>
    <w:lvl w:ilvl="0" w:tplc="08090001">
      <w:start w:val="1"/>
      <w:numFmt w:val="bullet"/>
      <w:lvlText w:val=""/>
      <w:lvlJc w:val="left"/>
      <w:pPr>
        <w:ind w:left="1152" w:hanging="360"/>
      </w:pPr>
      <w:rPr>
        <w:rFonts w:ascii="Symbol" w:hAnsi="Symbol" w:hint="default"/>
      </w:rPr>
    </w:lvl>
    <w:lvl w:ilvl="1" w:tplc="117AF122">
      <w:start w:val="9"/>
      <w:numFmt w:val="bullet"/>
      <w:lvlText w:val="•"/>
      <w:lvlJc w:val="left"/>
      <w:pPr>
        <w:ind w:left="1872" w:hanging="360"/>
      </w:pPr>
      <w:rPr>
        <w:rFonts w:ascii="Calibri" w:eastAsiaTheme="minorHAnsi" w:hAnsi="Calibri" w:cs="Calibri"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0" w15:restartNumberingAfterBreak="0">
    <w:nsid w:val="6C6231D0"/>
    <w:multiLevelType w:val="hybridMultilevel"/>
    <w:tmpl w:val="457AE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452F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78B614B"/>
    <w:multiLevelType w:val="multilevel"/>
    <w:tmpl w:val="02EC9526"/>
    <w:lvl w:ilvl="0">
      <w:start w:val="1"/>
      <w:numFmt w:val="decimal"/>
      <w:lvlText w:val="%1."/>
      <w:lvlJc w:val="left"/>
      <w:pPr>
        <w:ind w:left="360" w:hanging="360"/>
      </w:pPr>
      <w:rPr>
        <w:rFonts w:hint="default"/>
      </w:rPr>
    </w:lvl>
    <w:lvl w:ilvl="1">
      <w:start w:val="36"/>
      <w:numFmt w:val="decimal"/>
      <w:lvlText w:val="%1.%2."/>
      <w:lvlJc w:val="left"/>
      <w:pPr>
        <w:ind w:left="432" w:hanging="432"/>
      </w:pPr>
      <w:rPr>
        <w:rFonts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557AA8"/>
    <w:multiLevelType w:val="hybridMultilevel"/>
    <w:tmpl w:val="9F9CC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9CF4150"/>
    <w:multiLevelType w:val="hybridMultilevel"/>
    <w:tmpl w:val="D2CA4E52"/>
    <w:lvl w:ilvl="0" w:tplc="117AF122">
      <w:start w:val="9"/>
      <w:numFmt w:val="bullet"/>
      <w:lvlText w:val="•"/>
      <w:lvlJc w:val="left"/>
      <w:pPr>
        <w:ind w:left="1152" w:hanging="360"/>
      </w:pPr>
      <w:rPr>
        <w:rFonts w:ascii="Calibri" w:eastAsiaTheme="minorHAnsi" w:hAnsi="Calibri" w:cs="Calibri"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5" w15:restartNumberingAfterBreak="0">
    <w:nsid w:val="7E2C20DB"/>
    <w:multiLevelType w:val="multilevel"/>
    <w:tmpl w:val="F2DA225E"/>
    <w:lvl w:ilvl="0">
      <w:start w:val="1"/>
      <w:numFmt w:val="decimal"/>
      <w:lvlText w:val="%1."/>
      <w:lvlJc w:val="left"/>
      <w:pPr>
        <w:ind w:left="360" w:hanging="360"/>
      </w:pPr>
      <w:rPr>
        <w:rFonts w:hint="default"/>
      </w:rPr>
    </w:lvl>
    <w:lvl w:ilvl="1">
      <w:start w:val="36"/>
      <w:numFmt w:val="decimal"/>
      <w:lvlText w:val="%1.%2."/>
      <w:lvlJc w:val="left"/>
      <w:pPr>
        <w:ind w:left="432" w:hanging="432"/>
      </w:pPr>
      <w:rPr>
        <w:rFonts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A30C91"/>
    <w:multiLevelType w:val="multilevel"/>
    <w:tmpl w:val="07605ADC"/>
    <w:lvl w:ilvl="0">
      <w:start w:val="1"/>
      <w:numFmt w:val="decimal"/>
      <w:lvlText w:val="%1."/>
      <w:lvlJc w:val="left"/>
      <w:pPr>
        <w:ind w:left="360" w:hanging="360"/>
      </w:pPr>
      <w:rPr>
        <w:rFonts w:hint="default"/>
      </w:rPr>
    </w:lvl>
    <w:lvl w:ilvl="1">
      <w:start w:val="32"/>
      <w:numFmt w:val="decimal"/>
      <w:lvlText w:val="%1.%2."/>
      <w:lvlJc w:val="left"/>
      <w:pPr>
        <w:ind w:left="432" w:hanging="432"/>
      </w:pPr>
      <w:rPr>
        <w:rFonts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E61435"/>
    <w:multiLevelType w:val="hybridMultilevel"/>
    <w:tmpl w:val="E8C44712"/>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8" w15:restartNumberingAfterBreak="0">
    <w:nsid w:val="7F0B11FF"/>
    <w:multiLevelType w:val="multilevel"/>
    <w:tmpl w:val="770A25AE"/>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927" w:hanging="360"/>
      </w:pPr>
      <w:rPr>
        <w:rFonts w:ascii="Symbol" w:hAnsi="Symbol" w:hint="default"/>
      </w:rPr>
    </w:lvl>
    <w:lvl w:ilvl="3">
      <w:start w:val="1"/>
      <w:numFmt w:val="bullet"/>
      <w:lvlText w:val="o"/>
      <w:lvlJc w:val="left"/>
      <w:pPr>
        <w:ind w:left="1440" w:hanging="360"/>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4536516">
    <w:abstractNumId w:val="11"/>
  </w:num>
  <w:num w:numId="2" w16cid:durableId="1943687188">
    <w:abstractNumId w:val="2"/>
  </w:num>
  <w:num w:numId="3" w16cid:durableId="964846736">
    <w:abstractNumId w:val="14"/>
  </w:num>
  <w:num w:numId="4" w16cid:durableId="1654988442">
    <w:abstractNumId w:val="22"/>
  </w:num>
  <w:num w:numId="5" w16cid:durableId="272976429">
    <w:abstractNumId w:val="19"/>
  </w:num>
  <w:num w:numId="6" w16cid:durableId="629018326">
    <w:abstractNumId w:val="1"/>
  </w:num>
  <w:num w:numId="7" w16cid:durableId="1520044879">
    <w:abstractNumId w:val="8"/>
  </w:num>
  <w:num w:numId="8" w16cid:durableId="1379011517">
    <w:abstractNumId w:val="9"/>
  </w:num>
  <w:num w:numId="9" w16cid:durableId="306978971">
    <w:abstractNumId w:val="37"/>
  </w:num>
  <w:num w:numId="10" w16cid:durableId="415596007">
    <w:abstractNumId w:val="30"/>
  </w:num>
  <w:num w:numId="11" w16cid:durableId="348914114">
    <w:abstractNumId w:val="16"/>
  </w:num>
  <w:num w:numId="12" w16cid:durableId="493492166">
    <w:abstractNumId w:val="29"/>
  </w:num>
  <w:num w:numId="13" w16cid:durableId="1687124879">
    <w:abstractNumId w:val="3"/>
  </w:num>
  <w:num w:numId="14" w16cid:durableId="545993070">
    <w:abstractNumId w:val="18"/>
  </w:num>
  <w:num w:numId="15" w16cid:durableId="1699621578">
    <w:abstractNumId w:val="17"/>
  </w:num>
  <w:num w:numId="16" w16cid:durableId="1144395685">
    <w:abstractNumId w:val="13"/>
  </w:num>
  <w:num w:numId="17" w16cid:durableId="418065862">
    <w:abstractNumId w:val="4"/>
  </w:num>
  <w:num w:numId="18" w16cid:durableId="1350375837">
    <w:abstractNumId w:val="21"/>
  </w:num>
  <w:num w:numId="19" w16cid:durableId="178472506">
    <w:abstractNumId w:val="34"/>
  </w:num>
  <w:num w:numId="20" w16cid:durableId="1792820373">
    <w:abstractNumId w:val="28"/>
  </w:num>
  <w:num w:numId="21" w16cid:durableId="1272055242">
    <w:abstractNumId w:val="33"/>
  </w:num>
  <w:num w:numId="22" w16cid:durableId="1802455059">
    <w:abstractNumId w:val="26"/>
  </w:num>
  <w:num w:numId="23" w16cid:durableId="658778195">
    <w:abstractNumId w:val="31"/>
  </w:num>
  <w:num w:numId="24" w16cid:durableId="874342939">
    <w:abstractNumId w:val="25"/>
  </w:num>
  <w:num w:numId="25" w16cid:durableId="1355959037">
    <w:abstractNumId w:val="27"/>
  </w:num>
  <w:num w:numId="26" w16cid:durableId="1431468880">
    <w:abstractNumId w:val="6"/>
  </w:num>
  <w:num w:numId="27" w16cid:durableId="883100052">
    <w:abstractNumId w:val="12"/>
  </w:num>
  <w:num w:numId="28" w16cid:durableId="1425493779">
    <w:abstractNumId w:val="20"/>
  </w:num>
  <w:num w:numId="29" w16cid:durableId="1922762573">
    <w:abstractNumId w:val="24"/>
  </w:num>
  <w:num w:numId="30" w16cid:durableId="9600303">
    <w:abstractNumId w:val="15"/>
  </w:num>
  <w:num w:numId="31" w16cid:durableId="1959604792">
    <w:abstractNumId w:val="23"/>
  </w:num>
  <w:num w:numId="32" w16cid:durableId="308560276">
    <w:abstractNumId w:val="5"/>
  </w:num>
  <w:num w:numId="33" w16cid:durableId="143132975">
    <w:abstractNumId w:val="0"/>
  </w:num>
  <w:num w:numId="34" w16cid:durableId="164477777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32" w:hanging="432"/>
        </w:pPr>
        <w:rPr>
          <w:rFonts w:hint="default"/>
        </w:rPr>
      </w:lvl>
    </w:lvlOverride>
    <w:lvlOverride w:ilvl="2">
      <w:lvl w:ilvl="2">
        <w:start w:val="1"/>
        <w:numFmt w:val="bullet"/>
        <w:lvlText w:val=""/>
        <w:lvlJc w:val="left"/>
        <w:pPr>
          <w:ind w:left="927" w:hanging="360"/>
        </w:pPr>
        <w:rPr>
          <w:rFonts w:ascii="Symbol" w:hAnsi="Symbol" w:hint="default"/>
        </w:rPr>
      </w:lvl>
    </w:lvlOverride>
    <w:lvlOverride w:ilvl="3">
      <w:lvl w:ilvl="3">
        <w:start w:val="1"/>
        <w:numFmt w:val="bullet"/>
        <w:lvlText w:val="o"/>
        <w:lvlJc w:val="left"/>
        <w:pPr>
          <w:ind w:left="1440" w:hanging="360"/>
        </w:pPr>
        <w:rPr>
          <w:rFonts w:ascii="Courier New" w:hAnsi="Courier New" w:cs="Courier New"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16cid:durableId="1022130437">
    <w:abstractNumId w:val="36"/>
  </w:num>
  <w:num w:numId="36" w16cid:durableId="1951234399">
    <w:abstractNumId w:val="38"/>
  </w:num>
  <w:num w:numId="37" w16cid:durableId="476144506">
    <w:abstractNumId w:val="35"/>
  </w:num>
  <w:num w:numId="38" w16cid:durableId="1396315516">
    <w:abstractNumId w:val="32"/>
  </w:num>
  <w:num w:numId="39" w16cid:durableId="1539511450">
    <w:abstractNumId w:val="10"/>
  </w:num>
  <w:num w:numId="40" w16cid:durableId="317154087">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A9"/>
    <w:rsid w:val="000154AA"/>
    <w:rsid w:val="000212C8"/>
    <w:rsid w:val="00032E91"/>
    <w:rsid w:val="0004113B"/>
    <w:rsid w:val="00053CC9"/>
    <w:rsid w:val="000738CE"/>
    <w:rsid w:val="00081FA8"/>
    <w:rsid w:val="00084902"/>
    <w:rsid w:val="00085B32"/>
    <w:rsid w:val="000C10C8"/>
    <w:rsid w:val="000C2244"/>
    <w:rsid w:val="000C628D"/>
    <w:rsid w:val="000F5002"/>
    <w:rsid w:val="000F705C"/>
    <w:rsid w:val="001043EB"/>
    <w:rsid w:val="00105ED3"/>
    <w:rsid w:val="001124A4"/>
    <w:rsid w:val="00112541"/>
    <w:rsid w:val="00113180"/>
    <w:rsid w:val="001206C1"/>
    <w:rsid w:val="00136E52"/>
    <w:rsid w:val="00174F98"/>
    <w:rsid w:val="00176913"/>
    <w:rsid w:val="00182F54"/>
    <w:rsid w:val="001F21DB"/>
    <w:rsid w:val="001F3B9E"/>
    <w:rsid w:val="0021062A"/>
    <w:rsid w:val="002411A0"/>
    <w:rsid w:val="002527C8"/>
    <w:rsid w:val="002533A6"/>
    <w:rsid w:val="002556FF"/>
    <w:rsid w:val="002679C2"/>
    <w:rsid w:val="0028507B"/>
    <w:rsid w:val="00294C70"/>
    <w:rsid w:val="002A1333"/>
    <w:rsid w:val="002C144F"/>
    <w:rsid w:val="002D78BD"/>
    <w:rsid w:val="00302F24"/>
    <w:rsid w:val="00310453"/>
    <w:rsid w:val="00314924"/>
    <w:rsid w:val="00334017"/>
    <w:rsid w:val="00365A1C"/>
    <w:rsid w:val="003734DC"/>
    <w:rsid w:val="00393810"/>
    <w:rsid w:val="003A1021"/>
    <w:rsid w:val="003A2BD6"/>
    <w:rsid w:val="003A5AAC"/>
    <w:rsid w:val="003B4AB0"/>
    <w:rsid w:val="003C306B"/>
    <w:rsid w:val="003C7E4C"/>
    <w:rsid w:val="003D6158"/>
    <w:rsid w:val="003F1E49"/>
    <w:rsid w:val="003F53D0"/>
    <w:rsid w:val="00414405"/>
    <w:rsid w:val="004153E7"/>
    <w:rsid w:val="0041582B"/>
    <w:rsid w:val="00423976"/>
    <w:rsid w:val="0043119F"/>
    <w:rsid w:val="004522E2"/>
    <w:rsid w:val="00463412"/>
    <w:rsid w:val="00480CAD"/>
    <w:rsid w:val="00487B67"/>
    <w:rsid w:val="004905E4"/>
    <w:rsid w:val="004A2618"/>
    <w:rsid w:val="004D5B89"/>
    <w:rsid w:val="004E790D"/>
    <w:rsid w:val="00522BA9"/>
    <w:rsid w:val="005327F8"/>
    <w:rsid w:val="0053326F"/>
    <w:rsid w:val="00564B5E"/>
    <w:rsid w:val="0056632C"/>
    <w:rsid w:val="005872D6"/>
    <w:rsid w:val="005A0114"/>
    <w:rsid w:val="005B4C56"/>
    <w:rsid w:val="005B7B17"/>
    <w:rsid w:val="005C3F7A"/>
    <w:rsid w:val="005E4226"/>
    <w:rsid w:val="0060401B"/>
    <w:rsid w:val="00631EFF"/>
    <w:rsid w:val="006340A1"/>
    <w:rsid w:val="006348C2"/>
    <w:rsid w:val="0066042E"/>
    <w:rsid w:val="006614E0"/>
    <w:rsid w:val="00666E89"/>
    <w:rsid w:val="0067067E"/>
    <w:rsid w:val="0067377F"/>
    <w:rsid w:val="00686F2E"/>
    <w:rsid w:val="006923A0"/>
    <w:rsid w:val="006946B7"/>
    <w:rsid w:val="006A5B4A"/>
    <w:rsid w:val="006D53A9"/>
    <w:rsid w:val="006F3946"/>
    <w:rsid w:val="00703454"/>
    <w:rsid w:val="00757C00"/>
    <w:rsid w:val="00780483"/>
    <w:rsid w:val="007820A4"/>
    <w:rsid w:val="00786B24"/>
    <w:rsid w:val="007911E3"/>
    <w:rsid w:val="007C1A7A"/>
    <w:rsid w:val="007E36EE"/>
    <w:rsid w:val="008071DF"/>
    <w:rsid w:val="00807E86"/>
    <w:rsid w:val="00816620"/>
    <w:rsid w:val="00831E40"/>
    <w:rsid w:val="008515E7"/>
    <w:rsid w:val="0086058E"/>
    <w:rsid w:val="00861CCF"/>
    <w:rsid w:val="00862DF8"/>
    <w:rsid w:val="00864C86"/>
    <w:rsid w:val="00897FF5"/>
    <w:rsid w:val="008A2AEB"/>
    <w:rsid w:val="008C0865"/>
    <w:rsid w:val="008C3FFF"/>
    <w:rsid w:val="008C5621"/>
    <w:rsid w:val="008D4715"/>
    <w:rsid w:val="008F577F"/>
    <w:rsid w:val="0090105B"/>
    <w:rsid w:val="009067FC"/>
    <w:rsid w:val="0091265D"/>
    <w:rsid w:val="009217C8"/>
    <w:rsid w:val="00921A16"/>
    <w:rsid w:val="009564E2"/>
    <w:rsid w:val="00964988"/>
    <w:rsid w:val="009804BD"/>
    <w:rsid w:val="00991E3B"/>
    <w:rsid w:val="009A5546"/>
    <w:rsid w:val="009C56FC"/>
    <w:rsid w:val="009E106E"/>
    <w:rsid w:val="009E5912"/>
    <w:rsid w:val="009F2467"/>
    <w:rsid w:val="009F422F"/>
    <w:rsid w:val="009F70CC"/>
    <w:rsid w:val="00A018EC"/>
    <w:rsid w:val="00A069CA"/>
    <w:rsid w:val="00A166F6"/>
    <w:rsid w:val="00A20816"/>
    <w:rsid w:val="00A27660"/>
    <w:rsid w:val="00A3617C"/>
    <w:rsid w:val="00A53D2E"/>
    <w:rsid w:val="00A61C27"/>
    <w:rsid w:val="00A92490"/>
    <w:rsid w:val="00AB0EC1"/>
    <w:rsid w:val="00AC22FB"/>
    <w:rsid w:val="00AF4891"/>
    <w:rsid w:val="00AF63B7"/>
    <w:rsid w:val="00B0181F"/>
    <w:rsid w:val="00B13348"/>
    <w:rsid w:val="00B150BD"/>
    <w:rsid w:val="00B21FF4"/>
    <w:rsid w:val="00B34D95"/>
    <w:rsid w:val="00B34E59"/>
    <w:rsid w:val="00B522AD"/>
    <w:rsid w:val="00B6390B"/>
    <w:rsid w:val="00B65F15"/>
    <w:rsid w:val="00B739E0"/>
    <w:rsid w:val="00B74679"/>
    <w:rsid w:val="00B753E7"/>
    <w:rsid w:val="00B76211"/>
    <w:rsid w:val="00B801F4"/>
    <w:rsid w:val="00B9154B"/>
    <w:rsid w:val="00BC1BD5"/>
    <w:rsid w:val="00BE2EB0"/>
    <w:rsid w:val="00BE369B"/>
    <w:rsid w:val="00BE4E42"/>
    <w:rsid w:val="00BE544F"/>
    <w:rsid w:val="00BE5DE3"/>
    <w:rsid w:val="00BF2785"/>
    <w:rsid w:val="00C009D2"/>
    <w:rsid w:val="00C20DD6"/>
    <w:rsid w:val="00C66207"/>
    <w:rsid w:val="00C73BFD"/>
    <w:rsid w:val="00CC2366"/>
    <w:rsid w:val="00CF0831"/>
    <w:rsid w:val="00D32956"/>
    <w:rsid w:val="00D33A2E"/>
    <w:rsid w:val="00D62486"/>
    <w:rsid w:val="00D83B04"/>
    <w:rsid w:val="00D8632B"/>
    <w:rsid w:val="00D92743"/>
    <w:rsid w:val="00D974EC"/>
    <w:rsid w:val="00DA3A44"/>
    <w:rsid w:val="00DA7CED"/>
    <w:rsid w:val="00DD4B01"/>
    <w:rsid w:val="00DD61EE"/>
    <w:rsid w:val="00DF1BB1"/>
    <w:rsid w:val="00E12FB0"/>
    <w:rsid w:val="00E14A98"/>
    <w:rsid w:val="00E23BA3"/>
    <w:rsid w:val="00E26B02"/>
    <w:rsid w:val="00E26D5D"/>
    <w:rsid w:val="00E56475"/>
    <w:rsid w:val="00E6518A"/>
    <w:rsid w:val="00E7740D"/>
    <w:rsid w:val="00E77EDF"/>
    <w:rsid w:val="00EB0748"/>
    <w:rsid w:val="00EB58E5"/>
    <w:rsid w:val="00EC4416"/>
    <w:rsid w:val="00EF11A4"/>
    <w:rsid w:val="00F052A3"/>
    <w:rsid w:val="00F125F4"/>
    <w:rsid w:val="00F3512A"/>
    <w:rsid w:val="00F642CF"/>
    <w:rsid w:val="00F67527"/>
    <w:rsid w:val="00F74B1A"/>
    <w:rsid w:val="00F83BED"/>
    <w:rsid w:val="00F85B6B"/>
    <w:rsid w:val="00F87601"/>
    <w:rsid w:val="00F93578"/>
    <w:rsid w:val="00F97993"/>
    <w:rsid w:val="00FA308C"/>
    <w:rsid w:val="00FA6102"/>
    <w:rsid w:val="00FC3699"/>
    <w:rsid w:val="00FC49AC"/>
    <w:rsid w:val="00FC7FF2"/>
    <w:rsid w:val="00FE7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1FA66"/>
  <w15:docId w15:val="{A208FE98-C609-4A97-A792-DB93982D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EDF"/>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9F422F"/>
    <w:pPr>
      <w:keepNext/>
      <w:keepLines/>
      <w:spacing w:before="40" w:after="0"/>
      <w:outlineLvl w:val="1"/>
    </w:pPr>
    <w:rPr>
      <w:rFonts w:eastAsiaTheme="majorEastAsia" w:cstheme="majorBidi"/>
      <w:b/>
      <w:bCs/>
      <w:i/>
      <w:iCs/>
      <w:sz w:val="30"/>
      <w:szCs w:val="26"/>
    </w:rPr>
  </w:style>
  <w:style w:type="paragraph" w:styleId="Heading3">
    <w:name w:val="heading 3"/>
    <w:basedOn w:val="Normal"/>
    <w:next w:val="Normal"/>
    <w:link w:val="Heading3Char"/>
    <w:autoRedefine/>
    <w:uiPriority w:val="9"/>
    <w:unhideWhenUsed/>
    <w:qFormat/>
    <w:rsid w:val="00182F54"/>
    <w:pPr>
      <w:keepNext/>
      <w:keepLines/>
      <w:spacing w:before="40" w:after="0"/>
      <w:ind w:left="36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70345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87B6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487B6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487B67"/>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AC"/>
    <w:pPr>
      <w:ind w:left="720"/>
      <w:contextualSpacing/>
    </w:pPr>
  </w:style>
  <w:style w:type="paragraph" w:styleId="Header">
    <w:name w:val="header"/>
    <w:basedOn w:val="Normal"/>
    <w:link w:val="HeaderChar"/>
    <w:uiPriority w:val="99"/>
    <w:unhideWhenUsed/>
    <w:rsid w:val="00B01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81F"/>
  </w:style>
  <w:style w:type="paragraph" w:styleId="Footer">
    <w:name w:val="footer"/>
    <w:basedOn w:val="Normal"/>
    <w:link w:val="FooterChar"/>
    <w:uiPriority w:val="99"/>
    <w:unhideWhenUsed/>
    <w:rsid w:val="00B01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81F"/>
  </w:style>
  <w:style w:type="paragraph" w:customStyle="1" w:styleId="F9E977197262459AB16AE09F8A4F0155">
    <w:name w:val="F9E977197262459AB16AE09F8A4F0155"/>
    <w:rsid w:val="00B0181F"/>
    <w:rPr>
      <w:rFonts w:eastAsiaTheme="minorEastAsia"/>
      <w:lang w:val="en-US" w:eastAsia="ja-JP"/>
    </w:rPr>
  </w:style>
  <w:style w:type="paragraph" w:styleId="BalloonText">
    <w:name w:val="Balloon Text"/>
    <w:basedOn w:val="Normal"/>
    <w:link w:val="BalloonTextChar"/>
    <w:uiPriority w:val="99"/>
    <w:semiHidden/>
    <w:unhideWhenUsed/>
    <w:rsid w:val="00B01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1F"/>
    <w:rPr>
      <w:rFonts w:ascii="Tahoma" w:hAnsi="Tahoma" w:cs="Tahoma"/>
      <w:sz w:val="16"/>
      <w:szCs w:val="16"/>
    </w:rPr>
  </w:style>
  <w:style w:type="table" w:styleId="TableGrid">
    <w:name w:val="Table Grid"/>
    <w:basedOn w:val="TableNormal"/>
    <w:uiPriority w:val="59"/>
    <w:rsid w:val="009E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F21DB"/>
    <w:rPr>
      <w:color w:val="0000FF"/>
      <w:u w:val="single"/>
    </w:rPr>
  </w:style>
  <w:style w:type="character" w:customStyle="1" w:styleId="Heading1Char">
    <w:name w:val="Heading 1 Char"/>
    <w:basedOn w:val="DefaultParagraphFont"/>
    <w:link w:val="Heading1"/>
    <w:uiPriority w:val="9"/>
    <w:rsid w:val="00E77EDF"/>
    <w:rPr>
      <w:rFonts w:eastAsiaTheme="majorEastAsia" w:cstheme="majorBidi"/>
      <w:b/>
      <w:sz w:val="32"/>
      <w:szCs w:val="32"/>
    </w:rPr>
  </w:style>
  <w:style w:type="paragraph" w:styleId="TOCHeading">
    <w:name w:val="TOC Heading"/>
    <w:basedOn w:val="Heading1"/>
    <w:next w:val="Normal"/>
    <w:uiPriority w:val="39"/>
    <w:unhideWhenUsed/>
    <w:qFormat/>
    <w:rsid w:val="002527C8"/>
    <w:pPr>
      <w:spacing w:line="259" w:lineRule="auto"/>
      <w:outlineLvl w:val="9"/>
    </w:pPr>
    <w:rPr>
      <w:lang w:val="en-US"/>
    </w:rPr>
  </w:style>
  <w:style w:type="paragraph" w:styleId="TOC1">
    <w:name w:val="toc 1"/>
    <w:basedOn w:val="Normal"/>
    <w:next w:val="Normal"/>
    <w:autoRedefine/>
    <w:uiPriority w:val="39"/>
    <w:unhideWhenUsed/>
    <w:rsid w:val="002527C8"/>
    <w:pPr>
      <w:spacing w:after="100"/>
    </w:pPr>
  </w:style>
  <w:style w:type="character" w:customStyle="1" w:styleId="Heading2Char">
    <w:name w:val="Heading 2 Char"/>
    <w:basedOn w:val="DefaultParagraphFont"/>
    <w:link w:val="Heading2"/>
    <w:uiPriority w:val="9"/>
    <w:rsid w:val="009F422F"/>
    <w:rPr>
      <w:rFonts w:eastAsiaTheme="majorEastAsia" w:cstheme="majorBidi"/>
      <w:b/>
      <w:bCs/>
      <w:i/>
      <w:iCs/>
      <w:sz w:val="30"/>
      <w:szCs w:val="26"/>
    </w:rPr>
  </w:style>
  <w:style w:type="character" w:customStyle="1" w:styleId="Heading3Char">
    <w:name w:val="Heading 3 Char"/>
    <w:basedOn w:val="DefaultParagraphFont"/>
    <w:link w:val="Heading3"/>
    <w:uiPriority w:val="9"/>
    <w:rsid w:val="00182F54"/>
    <w:rPr>
      <w:rFonts w:eastAsiaTheme="majorEastAsia" w:cstheme="majorBidi"/>
      <w:b/>
      <w:color w:val="000000" w:themeColor="text1"/>
    </w:rPr>
  </w:style>
  <w:style w:type="character" w:customStyle="1" w:styleId="Heading4Char">
    <w:name w:val="Heading 4 Char"/>
    <w:basedOn w:val="DefaultParagraphFont"/>
    <w:link w:val="Heading4"/>
    <w:uiPriority w:val="9"/>
    <w:rsid w:val="00703454"/>
    <w:rPr>
      <w:rFonts w:asciiTheme="majorHAnsi" w:eastAsiaTheme="majorEastAsia" w:hAnsiTheme="majorHAnsi" w:cstheme="majorBidi"/>
      <w:i/>
      <w:iCs/>
      <w:color w:val="365F91" w:themeColor="accent1" w:themeShade="BF"/>
    </w:rPr>
  </w:style>
  <w:style w:type="paragraph" w:styleId="TOC2">
    <w:name w:val="toc 2"/>
    <w:basedOn w:val="Normal"/>
    <w:next w:val="Normal"/>
    <w:autoRedefine/>
    <w:uiPriority w:val="39"/>
    <w:unhideWhenUsed/>
    <w:rsid w:val="003A2BD6"/>
    <w:pPr>
      <w:spacing w:after="100"/>
      <w:ind w:left="220"/>
    </w:pPr>
  </w:style>
  <w:style w:type="paragraph" w:styleId="TOC3">
    <w:name w:val="toc 3"/>
    <w:basedOn w:val="Normal"/>
    <w:next w:val="Normal"/>
    <w:autoRedefine/>
    <w:uiPriority w:val="39"/>
    <w:unhideWhenUsed/>
    <w:rsid w:val="003A2BD6"/>
    <w:pPr>
      <w:spacing w:after="100"/>
      <w:ind w:left="440"/>
    </w:pPr>
  </w:style>
  <w:style w:type="paragraph" w:customStyle="1" w:styleId="Default">
    <w:name w:val="Default"/>
    <w:rsid w:val="00B739E0"/>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6946B7"/>
    <w:rPr>
      <w:color w:val="605E5C"/>
      <w:shd w:val="clear" w:color="auto" w:fill="E1DFDD"/>
    </w:rPr>
  </w:style>
  <w:style w:type="character" w:customStyle="1" w:styleId="Heading5Char">
    <w:name w:val="Heading 5 Char"/>
    <w:basedOn w:val="DefaultParagraphFont"/>
    <w:link w:val="Heading5"/>
    <w:uiPriority w:val="9"/>
    <w:rsid w:val="00487B6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487B6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487B67"/>
    <w:rPr>
      <w:rFonts w:asciiTheme="majorHAnsi" w:eastAsiaTheme="majorEastAsia" w:hAnsiTheme="majorHAnsi" w:cstheme="majorBidi"/>
      <w:i/>
      <w:iCs/>
      <w:color w:val="243F60" w:themeColor="accent1" w:themeShade="7F"/>
    </w:rPr>
  </w:style>
  <w:style w:type="character" w:styleId="FollowedHyperlink">
    <w:name w:val="FollowedHyperlink"/>
    <w:basedOn w:val="DefaultParagraphFont"/>
    <w:uiPriority w:val="99"/>
    <w:semiHidden/>
    <w:unhideWhenUsed/>
    <w:rsid w:val="00CC2366"/>
    <w:rPr>
      <w:color w:val="800080" w:themeColor="followedHyperlink"/>
      <w:u w:val="single"/>
    </w:rPr>
  </w:style>
  <w:style w:type="character" w:styleId="UnresolvedMention">
    <w:name w:val="Unresolved Mention"/>
    <w:basedOn w:val="DefaultParagraphFont"/>
    <w:uiPriority w:val="99"/>
    <w:semiHidden/>
    <w:unhideWhenUsed/>
    <w:rsid w:val="00B6390B"/>
    <w:rPr>
      <w:color w:val="605E5C"/>
      <w:shd w:val="clear" w:color="auto" w:fill="E1DFDD"/>
    </w:rPr>
  </w:style>
  <w:style w:type="paragraph" w:styleId="NoSpacing">
    <w:name w:val="No Spacing"/>
    <w:uiPriority w:val="1"/>
    <w:qFormat/>
    <w:rsid w:val="00182F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statistics/statistics-for-criminal-record-checks-referrals-and-barring" TargetMode="External"/><Relationship Id="rId13" Type="http://schemas.openxmlformats.org/officeDocument/2006/relationships/hyperlink" Target="https://www.gov.uk/government/publications/criminal-records-checks-for-overseas-applicants" TargetMode="External"/><Relationship Id="rId18" Type="http://schemas.openxmlformats.org/officeDocument/2006/relationships/hyperlink" Target="https://www.gov.uk/guidance/making-barring-referrals-to-the-db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legislation.gov.uk/uksi/2009/37/contents/made" TargetMode="External"/><Relationship Id="rId2" Type="http://schemas.openxmlformats.org/officeDocument/2006/relationships/numbering" Target="numbering.xml"/><Relationship Id="rId16" Type="http://schemas.openxmlformats.org/officeDocument/2006/relationships/hyperlink" Target="https://www.gov.uk/guidance/making-barring-referrals-to-the-db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ing.nspcc.org.uk/safeguarding-child-protection/safer-recruitment" TargetMode="External"/><Relationship Id="rId5" Type="http://schemas.openxmlformats.org/officeDocument/2006/relationships/webSettings" Target="webSettings.xml"/><Relationship Id="rId15" Type="http://schemas.openxmlformats.org/officeDocument/2006/relationships/hyperlink" Target="https://services.signin.education.gov.uk/" TargetMode="External"/><Relationship Id="rId10" Type="http://schemas.openxmlformats.org/officeDocument/2006/relationships/hyperlink" Target="https://www.gloucestershire.gov.uk/gscp/professional-resources/safer-recruitment-and-safer-working-practices/" TargetMode="External"/><Relationship Id="rId19" Type="http://schemas.openxmlformats.org/officeDocument/2006/relationships/hyperlink" Target="https://www.gov.uk/government/publications/criminal-records-checks-for-overseas-applicants" TargetMode="External"/><Relationship Id="rId4" Type="http://schemas.openxmlformats.org/officeDocument/2006/relationships/settings" Target="settings.xml"/><Relationship Id="rId9" Type="http://schemas.openxmlformats.org/officeDocument/2006/relationships/hyperlink" Target="https://assets.publishing.service.gov.uk/media/69fb1c28d0e316a40f269a5b/Working_together_to_safeguard_children_2026_a_guide_to_multi_agency_working.pdf" TargetMode="External"/><Relationship Id="rId14" Type="http://schemas.openxmlformats.org/officeDocument/2006/relationships/hyperlink" Target="https://assets.publishing.service.gov.uk/government/uploads/system/uploads/attachment_data/file/752668/Teacher_misconduct-the_prohibition_of_teachers_.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CB908-2F7F-4DEE-BBE1-B1369EFDC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15</Pages>
  <Words>5466</Words>
  <Characters>31157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EJS Safer Recruitment and Selection Policy</dc:creator>
  <cp:keywords/>
  <dc:description/>
  <cp:lastModifiedBy>Manda Brookes</cp:lastModifiedBy>
  <cp:revision>32</cp:revision>
  <cp:lastPrinted>2026-08-13T12:34:00Z</cp:lastPrinted>
  <dcterms:created xsi:type="dcterms:W3CDTF">2026-08-13T12:29:00Z</dcterms:created>
  <dcterms:modified xsi:type="dcterms:W3CDTF">2026-08-13T17:00:00Z</dcterms:modified>
</cp:coreProperties>
</file>